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D7" w:rsidRPr="00813CB1" w:rsidRDefault="00376A0C" w:rsidP="00AE3B12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УТВЕРЖДАЮ</w:t>
      </w:r>
      <w:r w:rsidR="00EE56D7" w:rsidRPr="00813CB1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:rsidR="00EE56D7" w:rsidRPr="00813CB1" w:rsidRDefault="00EE56D7" w:rsidP="00AE3B12">
      <w:pPr>
        <w:jc w:val="right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>Зам. директора по безопасности</w:t>
      </w:r>
    </w:p>
    <w:p w:rsidR="00EE56D7" w:rsidRPr="00813CB1" w:rsidRDefault="00EE56D7" w:rsidP="00AE3B12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:rsidR="00EE56D7" w:rsidRPr="00813CB1" w:rsidRDefault="00EE56D7" w:rsidP="00AE3B12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Р.И. Загородников</w:t>
      </w: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:rsidR="00EE56D7" w:rsidRPr="00813CB1" w:rsidRDefault="00EE56D7" w:rsidP="00AE3B12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>«__</w:t>
      </w:r>
      <w:r w:rsidR="00376A0C">
        <w:rPr>
          <w:rFonts w:eastAsiaTheme="minorHAnsi"/>
          <w:bCs/>
          <w:color w:val="000000"/>
          <w:sz w:val="24"/>
          <w:szCs w:val="24"/>
          <w:lang w:eastAsia="en-US"/>
        </w:rPr>
        <w:t>_</w:t>
      </w: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>_»_</w:t>
      </w:r>
      <w:r w:rsidR="00376A0C">
        <w:rPr>
          <w:rFonts w:eastAsiaTheme="minorHAnsi"/>
          <w:bCs/>
          <w:color w:val="000000"/>
          <w:sz w:val="24"/>
          <w:szCs w:val="24"/>
          <w:lang w:eastAsia="en-US"/>
        </w:rPr>
        <w:t>___</w:t>
      </w: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>_______20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2</w:t>
      </w:r>
      <w:r w:rsidRPr="00813CB1">
        <w:rPr>
          <w:rFonts w:eastAsiaTheme="minorHAnsi"/>
          <w:bCs/>
          <w:color w:val="000000"/>
          <w:sz w:val="24"/>
          <w:szCs w:val="24"/>
          <w:lang w:eastAsia="en-US"/>
        </w:rPr>
        <w:t xml:space="preserve">1 г </w:t>
      </w:r>
    </w:p>
    <w:p w:rsidR="0033139C" w:rsidRPr="0033139C" w:rsidRDefault="0033139C" w:rsidP="00AE3B12">
      <w:pPr>
        <w:jc w:val="right"/>
        <w:rPr>
          <w:rFonts w:eastAsiaTheme="minorHAnsi"/>
          <w:sz w:val="24"/>
          <w:szCs w:val="24"/>
          <w:lang w:eastAsia="en-US"/>
        </w:rPr>
      </w:pPr>
    </w:p>
    <w:p w:rsidR="00AE3B12" w:rsidRDefault="00AE3B12" w:rsidP="00EE56D7">
      <w:pPr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AE3B12" w:rsidRDefault="00AE3B12" w:rsidP="00EE56D7">
      <w:pPr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AE3B12" w:rsidRDefault="00AE3B12" w:rsidP="00EE56D7">
      <w:pPr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376A0C" w:rsidRPr="00EE56D7" w:rsidRDefault="00376A0C" w:rsidP="00376A0C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E56D7">
        <w:rPr>
          <w:rFonts w:eastAsiaTheme="minorHAnsi"/>
          <w:b/>
          <w:sz w:val="24"/>
          <w:szCs w:val="24"/>
          <w:lang w:eastAsia="en-US"/>
        </w:rPr>
        <w:t>П</w:t>
      </w:r>
      <w:r>
        <w:rPr>
          <w:rFonts w:eastAsiaTheme="minorHAnsi"/>
          <w:b/>
          <w:sz w:val="24"/>
          <w:szCs w:val="24"/>
          <w:lang w:eastAsia="en-US"/>
        </w:rPr>
        <w:t>ЛАН-КОНСПЕКТ</w:t>
      </w:r>
    </w:p>
    <w:p w:rsidR="000C7F9C" w:rsidRDefault="00376A0C" w:rsidP="00376A0C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E56D7">
        <w:rPr>
          <w:rFonts w:eastAsiaTheme="minorHAnsi"/>
          <w:b/>
          <w:sz w:val="24"/>
          <w:szCs w:val="24"/>
          <w:lang w:eastAsia="en-US"/>
        </w:rPr>
        <w:t>проведения заня</w:t>
      </w:r>
      <w:r>
        <w:rPr>
          <w:rFonts w:eastAsiaTheme="minorHAnsi"/>
          <w:b/>
          <w:sz w:val="24"/>
          <w:szCs w:val="24"/>
          <w:lang w:eastAsia="en-US"/>
        </w:rPr>
        <w:t xml:space="preserve">тия </w:t>
      </w:r>
      <w:r w:rsidR="000C7F9C">
        <w:rPr>
          <w:rFonts w:eastAsiaTheme="minorHAnsi"/>
          <w:b/>
          <w:sz w:val="24"/>
          <w:szCs w:val="24"/>
          <w:lang w:eastAsia="en-US"/>
        </w:rPr>
        <w:t xml:space="preserve">по специальной подготовке </w:t>
      </w:r>
    </w:p>
    <w:p w:rsidR="0033139C" w:rsidRPr="00376A0C" w:rsidRDefault="00376A0C" w:rsidP="00EE56D7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 личным составом</w:t>
      </w:r>
      <w:r w:rsidR="000C7F9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3139C" w:rsidRPr="00376A0C">
        <w:rPr>
          <w:rFonts w:eastAsiaTheme="minorHAnsi"/>
          <w:b/>
          <w:bCs/>
          <w:iCs/>
          <w:sz w:val="24"/>
          <w:szCs w:val="24"/>
          <w:lang w:eastAsia="en-US"/>
        </w:rPr>
        <w:t>санитарной дружины, санитарного поста</w:t>
      </w:r>
      <w:r>
        <w:rPr>
          <w:rFonts w:eastAsiaTheme="minorHAnsi"/>
          <w:b/>
          <w:bCs/>
          <w:iCs/>
          <w:sz w:val="24"/>
          <w:szCs w:val="24"/>
          <w:lang w:eastAsia="en-US"/>
        </w:rPr>
        <w:t xml:space="preserve"> НФГО</w:t>
      </w:r>
    </w:p>
    <w:p w:rsidR="0033139C" w:rsidRDefault="0033139C" w:rsidP="0033139C">
      <w:pPr>
        <w:rPr>
          <w:rFonts w:eastAsiaTheme="minorHAnsi"/>
          <w:sz w:val="24"/>
          <w:szCs w:val="24"/>
          <w:lang w:eastAsia="en-US"/>
        </w:rPr>
      </w:pPr>
    </w:p>
    <w:p w:rsidR="00376A0C" w:rsidRPr="0033139C" w:rsidRDefault="00376A0C" w:rsidP="0033139C">
      <w:pPr>
        <w:rPr>
          <w:rFonts w:eastAsiaTheme="minorHAnsi"/>
          <w:sz w:val="24"/>
          <w:szCs w:val="24"/>
          <w:lang w:eastAsia="en-US"/>
        </w:rPr>
      </w:pPr>
    </w:p>
    <w:p w:rsidR="00376A0C" w:rsidRDefault="0033139C" w:rsidP="00376A0C">
      <w:pPr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r w:rsidRPr="00AE3B12">
        <w:rPr>
          <w:rFonts w:eastAsiaTheme="minorHAnsi"/>
          <w:b/>
          <w:sz w:val="24"/>
          <w:szCs w:val="24"/>
          <w:lang w:eastAsia="en-US"/>
        </w:rPr>
        <w:t>Тема</w:t>
      </w:r>
      <w:r w:rsidR="003171A6">
        <w:rPr>
          <w:rFonts w:eastAsiaTheme="minorHAnsi"/>
          <w:b/>
          <w:sz w:val="24"/>
          <w:szCs w:val="24"/>
          <w:lang w:eastAsia="en-US"/>
        </w:rPr>
        <w:t xml:space="preserve"> № 18. </w:t>
      </w:r>
      <w:r w:rsidRPr="00AE3B12">
        <w:rPr>
          <w:rFonts w:eastAsiaTheme="minorHAnsi"/>
          <w:b/>
          <w:sz w:val="24"/>
          <w:szCs w:val="24"/>
          <w:lang w:eastAsia="en-US"/>
        </w:rPr>
        <w:t>Действия санитарной дружины, санитарного поста</w:t>
      </w:r>
    </w:p>
    <w:p w:rsidR="0033139C" w:rsidRPr="00AE3B12" w:rsidRDefault="0033139C" w:rsidP="00376A0C">
      <w:pPr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r w:rsidRPr="00AE3B12">
        <w:rPr>
          <w:rFonts w:eastAsiaTheme="minorHAnsi"/>
          <w:b/>
          <w:sz w:val="24"/>
          <w:szCs w:val="24"/>
          <w:lang w:eastAsia="en-US"/>
        </w:rPr>
        <w:t>по оказанию первой помощи пострадавшим.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</w:p>
    <w:p w:rsidR="0033139C" w:rsidRPr="00376A0C" w:rsidRDefault="0033139C" w:rsidP="00376A0C">
      <w:pPr>
        <w:ind w:firstLine="426"/>
        <w:rPr>
          <w:rFonts w:eastAsiaTheme="minorHAnsi"/>
          <w:b/>
          <w:sz w:val="24"/>
          <w:szCs w:val="24"/>
          <w:lang w:eastAsia="en-US"/>
        </w:rPr>
      </w:pPr>
      <w:r w:rsidRPr="00376A0C">
        <w:rPr>
          <w:rFonts w:eastAsiaTheme="minorHAnsi"/>
          <w:b/>
          <w:sz w:val="24"/>
          <w:szCs w:val="24"/>
          <w:lang w:eastAsia="en-US"/>
        </w:rPr>
        <w:t xml:space="preserve">Учебная цель занятия: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закрепить знания и умения личного состава формирования в выполнении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приѐмов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и способов оказания первой помощи пострадавшим в чрезвычайных ситуациях, эвакуации их в безопасные места, грамотном применении приборов, медицинского и другого табельного имущества;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изучить с личным составом формирования порядок действий и взаимодействия при выполнении задач в очаге поражения. </w:t>
      </w:r>
    </w:p>
    <w:p w:rsidR="0033139C" w:rsidRPr="0033139C" w:rsidRDefault="0033139C" w:rsidP="00376A0C">
      <w:pPr>
        <w:spacing w:line="360" w:lineRule="auto"/>
        <w:ind w:firstLine="426"/>
        <w:rPr>
          <w:rFonts w:eastAsiaTheme="minorHAnsi"/>
          <w:sz w:val="24"/>
          <w:szCs w:val="24"/>
          <w:lang w:eastAsia="en-US"/>
        </w:rPr>
      </w:pPr>
      <w:r w:rsidRPr="00376A0C">
        <w:rPr>
          <w:rFonts w:eastAsiaTheme="minorHAnsi"/>
          <w:b/>
          <w:sz w:val="24"/>
          <w:szCs w:val="24"/>
          <w:lang w:eastAsia="en-US"/>
        </w:rPr>
        <w:t>Время проведения:</w:t>
      </w:r>
      <w:r w:rsidRPr="0033139C">
        <w:rPr>
          <w:rFonts w:eastAsiaTheme="minorHAnsi"/>
          <w:sz w:val="24"/>
          <w:szCs w:val="24"/>
          <w:lang w:eastAsia="en-US"/>
        </w:rPr>
        <w:t xml:space="preserve"> 2 часа. </w:t>
      </w:r>
    </w:p>
    <w:p w:rsidR="0033139C" w:rsidRPr="0033139C" w:rsidRDefault="0033139C" w:rsidP="00376A0C">
      <w:pPr>
        <w:spacing w:line="360" w:lineRule="auto"/>
        <w:ind w:firstLine="426"/>
        <w:rPr>
          <w:rFonts w:eastAsiaTheme="minorHAnsi"/>
          <w:sz w:val="24"/>
          <w:szCs w:val="24"/>
          <w:lang w:eastAsia="en-US"/>
        </w:rPr>
      </w:pPr>
      <w:r w:rsidRPr="00376A0C">
        <w:rPr>
          <w:rFonts w:eastAsiaTheme="minorHAnsi"/>
          <w:b/>
          <w:sz w:val="24"/>
          <w:szCs w:val="24"/>
          <w:lang w:eastAsia="en-US"/>
        </w:rPr>
        <w:t>Метод:</w:t>
      </w:r>
      <w:r w:rsidRPr="0033139C">
        <w:rPr>
          <w:rFonts w:eastAsiaTheme="minorHAnsi"/>
          <w:sz w:val="24"/>
          <w:szCs w:val="24"/>
          <w:lang w:eastAsia="en-US"/>
        </w:rPr>
        <w:t xml:space="preserve"> практическое занятие. </w:t>
      </w:r>
    </w:p>
    <w:p w:rsidR="0033139C" w:rsidRPr="0033139C" w:rsidRDefault="0033139C" w:rsidP="00376A0C">
      <w:pPr>
        <w:spacing w:line="360" w:lineRule="auto"/>
        <w:ind w:firstLine="426"/>
        <w:rPr>
          <w:rFonts w:eastAsiaTheme="minorHAnsi"/>
          <w:sz w:val="24"/>
          <w:szCs w:val="24"/>
          <w:lang w:eastAsia="en-US"/>
        </w:rPr>
      </w:pPr>
      <w:r w:rsidRPr="00376A0C">
        <w:rPr>
          <w:rFonts w:eastAsiaTheme="minorHAnsi"/>
          <w:b/>
          <w:sz w:val="24"/>
          <w:szCs w:val="24"/>
          <w:lang w:eastAsia="en-US"/>
        </w:rPr>
        <w:t>Место:</w:t>
      </w:r>
      <w:r w:rsidRPr="0033139C">
        <w:rPr>
          <w:rFonts w:eastAsiaTheme="minorHAnsi"/>
          <w:sz w:val="24"/>
          <w:szCs w:val="24"/>
          <w:lang w:eastAsia="en-US"/>
        </w:rPr>
        <w:t xml:space="preserve"> учебный класс, объекты университета.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Методическая литература и учебные пособия: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1. Федеральный закон от 21.12.1994г. № 68 «О защите населения и территорий от чрезвычайных ситуаций природного и техногенного характера».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2. Федеральный закон от 12.02.1998г №28-Ф3 «О гражданской обороне».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3. Приказ Министерства здравоохранения и социального развития РФ от 04.05.2012 г. № 477 « Об утверждении перечня состояний, при которых оказывается первая помощь и перечня мероприятий по оказанию первой помощи».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4. Приложение к приказу МЧС России от 05.06.1998г. № 354 «Сборник временных типовых инструкций по охране труда и безопасному ведению поисково-спасательных работ в условиях чрезвычайных ситуаций». </w:t>
      </w:r>
    </w:p>
    <w:p w:rsid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5. «Подготовка командиров санитарных дружин, звеньев, постов». Г.С. Кузнецова. УМЦ по ГО и ЧС г. Москвы. </w:t>
      </w:r>
    </w:p>
    <w:p w:rsidR="00AE3B12" w:rsidRPr="0033139C" w:rsidRDefault="00AE3B12" w:rsidP="00376A0C">
      <w:pPr>
        <w:ind w:firstLine="426"/>
        <w:rPr>
          <w:rFonts w:eastAsiaTheme="minorHAnsi"/>
          <w:sz w:val="24"/>
          <w:szCs w:val="24"/>
          <w:lang w:eastAsia="en-US"/>
        </w:rPr>
      </w:pP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Учебные вопросы.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1. Оказание первой помощи пострадавшим.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2. Вынос пострадавших в безопасные места, сортировка раненых и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, эвакуация в лечебные учреждения.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3. Ведение наблюдения за выполнением личным составом установленного режима работы, проведением санитарно-гигиенических, противоэпидемических мероприятий.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4. Действия медицинских формирований при проведении неотложных работ при ликвидации последствий ЧС.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5. Взаимодействие формирования с силами, действующими в очаге поражения. </w:t>
      </w:r>
    </w:p>
    <w:p w:rsidR="00EE56D7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>6. Заключение.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Введение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lastRenderedPageBreak/>
        <w:t xml:space="preserve">Сложные условия работы в зоне чрезвычайной ситуации требуют не механически заученных, а сознательно усвоенных навыков, которые будут применены в любых условиях обстановки. Неустойчивость обстановки в очаге поражения, необходимость оказывать первую помощь и непрерывно вести наблюдение, выявлять новых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и оценивать реальность угрозы повторного поражения (возможность обвала, распространения пожара, затопления и т. п.) требуют прочных,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доведѐнных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до автоматизма практических навыков по оказанию пострадавшим первой помощи.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1. Оказание первой помощи пострадавшим.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Одной из основных задач, стоящих перед санитарными дружинами, звеньями и постами, является оказание первой помощи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поражѐнным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при проведении аварийно-спасательных и других неотложных работ, при ликвидации последствий ЧС, аварий и катастроф.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Основополагающим документом по вопросу оказания первой помощи в настоящее время является приказ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Минздравсоцразвития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РФ № 477 от 4 мая 2012 г. «Об утверждении перечня состояний, при которых оказывается первая помощь и перечня мероприятий по оказанию первой помощи». </w:t>
      </w:r>
    </w:p>
    <w:p w:rsidR="0033139C" w:rsidRPr="00EE56D7" w:rsidRDefault="0033139C" w:rsidP="00376A0C">
      <w:pPr>
        <w:ind w:firstLine="426"/>
        <w:jc w:val="center"/>
        <w:rPr>
          <w:rFonts w:eastAsiaTheme="minorHAnsi"/>
          <w:sz w:val="24"/>
          <w:szCs w:val="24"/>
          <w:u w:val="single"/>
          <w:lang w:eastAsia="en-US"/>
        </w:rPr>
      </w:pPr>
      <w:r w:rsidRPr="00EE56D7">
        <w:rPr>
          <w:rFonts w:eastAsiaTheme="minorHAnsi"/>
          <w:sz w:val="24"/>
          <w:szCs w:val="24"/>
          <w:u w:val="single"/>
          <w:lang w:eastAsia="en-US"/>
        </w:rPr>
        <w:t>Перечень состояний, при которых оказывается первая помощь (приложение №1 к приказу):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1. Отсутствие сознания у пострадавших.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2. Остановка дыхания и кровообращения.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3. Наружные кровотечения.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4. Инородные тела в верхних дыхательных путях.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5. Травмы различных областей тела.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6. Ожоги, эффекты воздействия высоких температур, теплового излучения.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7. Отморожение и другие эффекты воздействия низких температур.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8. Отравления.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Особое внимание необходимо обращать на оказание первой помощи пострадавшим, находящимся без сознания, с остановкой дыхания и кровообращения, наружными артериальными и венозными кровотечениями.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Первая помощь указанным лицам оказывается незамедлительно, с целью сохранения жизни, т.е. по жизненным показаниям, и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не может быть отсрочена.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Оказывающие первую помощь должны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чѐтко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представлять, что происходит с человеческим организмом при потере сознания, причины, приводящие к потере сознания и знать </w:t>
      </w:r>
      <w:proofErr w:type="spellStart"/>
      <w:proofErr w:type="gramStart"/>
      <w:r w:rsidRPr="0033139C">
        <w:rPr>
          <w:rFonts w:eastAsiaTheme="minorHAnsi"/>
          <w:sz w:val="24"/>
          <w:szCs w:val="24"/>
          <w:lang w:eastAsia="en-US"/>
        </w:rPr>
        <w:t>при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>ѐ</w:t>
      </w:r>
      <w:proofErr w:type="gramStart"/>
      <w:r w:rsidRPr="0033139C">
        <w:rPr>
          <w:rFonts w:eastAsiaTheme="minorHAnsi"/>
          <w:sz w:val="24"/>
          <w:szCs w:val="24"/>
          <w:lang w:eastAsia="en-US"/>
        </w:rPr>
        <w:t>мы</w:t>
      </w:r>
      <w:proofErr w:type="spellEnd"/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, с помощью которых пострадавшего можно вывести из состояния обморока или обезопасить при коматозном состоянии. Отработку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приѐмов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оказания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первой помощи при коматозном состоянии пострадавшего (например, перевод в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>устойчивое боковое положение</w:t>
      </w:r>
      <w:r w:rsidRPr="0033139C">
        <w:rPr>
          <w:rFonts w:eastAsiaTheme="minorHAnsi"/>
          <w:sz w:val="24"/>
          <w:szCs w:val="24"/>
          <w:lang w:eastAsia="en-US"/>
        </w:rPr>
        <w:t xml:space="preserve">) желательно проводить с использованием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тренажѐ</w:t>
      </w:r>
      <w:proofErr w:type="gramStart"/>
      <w:r w:rsidRPr="0033139C">
        <w:rPr>
          <w:rFonts w:eastAsiaTheme="minorHAnsi"/>
          <w:sz w:val="24"/>
          <w:szCs w:val="24"/>
          <w:lang w:eastAsia="en-US"/>
        </w:rPr>
        <w:t>ров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>-манекенов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При прекращении сердечной деятельности у пострадавшего (основной признак - отсутствие пульса на сонной артерии) и дыхания, наступает состояние клинической смерти, которое через 5 минут, если не оказывать помощь, переходит в биологическую смерть. В условиях кислородного голодания (кровь не поступает в мозг, следовательно и клетки коры головного мозга не получают кислород, необходимый для их жизнедеятельности) мозг человека умирает.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Поэтому основной задачей спасения пострадавшего с остановкой сердца является восстановление снабжения клеток головного мозга кровью, и, следовательно, кислородом. Для этого проводится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непрямой массаж сердца и искусственная вентиляция </w:t>
      </w:r>
      <w:proofErr w:type="spellStart"/>
      <w:proofErr w:type="gramStart"/>
      <w:r w:rsidRPr="0033139C">
        <w:rPr>
          <w:rFonts w:eastAsiaTheme="minorHAnsi"/>
          <w:b/>
          <w:bCs/>
          <w:sz w:val="24"/>
          <w:szCs w:val="24"/>
          <w:lang w:eastAsia="en-US"/>
        </w:rPr>
        <w:t>л</w:t>
      </w:r>
      <w:proofErr w:type="gramEnd"/>
      <w:r w:rsidRPr="0033139C">
        <w:rPr>
          <w:rFonts w:eastAsiaTheme="minorHAnsi"/>
          <w:b/>
          <w:bCs/>
          <w:sz w:val="24"/>
          <w:szCs w:val="24"/>
          <w:lang w:eastAsia="en-US"/>
        </w:rPr>
        <w:t>ѐгких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. При проведении непрямого массажа сердца происходит периодическое сдавливание сердечной мышцы, расположенной в грудной клетке, и выдавливание порций крови из полостей сердца (желудочков) в кровеносную систему, т.е. искусственно восстанавливается кровообращение и снабжение клеток мозга кислородом.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При проведении непрямого массажа сердца пострадавший должен находиться на ровной и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твѐрдой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поверхности с максимально запрокинутой назад головой (восстановление проходимости дыхательных путей) и приподнятыми ногами (для быстрого возврата крови к сердцу). Надавливание на грудину производится основанием нижней ладони, </w:t>
      </w:r>
      <w:proofErr w:type="gramStart"/>
      <w:r w:rsidRPr="0033139C">
        <w:rPr>
          <w:rFonts w:eastAsiaTheme="minorHAnsi"/>
          <w:sz w:val="24"/>
          <w:szCs w:val="24"/>
          <w:lang w:eastAsia="en-US"/>
        </w:rPr>
        <w:t>при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proofErr w:type="gramStart"/>
      <w:r w:rsidRPr="0033139C">
        <w:rPr>
          <w:rFonts w:eastAsiaTheme="minorHAnsi"/>
          <w:sz w:val="24"/>
          <w:szCs w:val="24"/>
          <w:lang w:eastAsia="en-US"/>
        </w:rPr>
        <w:t>этом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еѐ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большой палец направлен на подбородок пострадавшего, а край ладони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lastRenderedPageBreak/>
        <w:t xml:space="preserve">располагается на линии, проходящей на 2 см выше сращения нижних </w:t>
      </w:r>
      <w:proofErr w:type="spellStart"/>
      <w:proofErr w:type="gramStart"/>
      <w:r w:rsidRPr="0033139C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>ѐбер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(основания мечевидного отростка грудины), руки при этом в локтях не сгибаются, используется тяжесть плечевого пояса.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Глубина продавливания грудины – 5 см, частота – не менее 60 </w:t>
      </w:r>
      <w:r w:rsidRPr="0033139C">
        <w:rPr>
          <w:rFonts w:eastAsiaTheme="minorHAnsi"/>
          <w:sz w:val="24"/>
          <w:szCs w:val="24"/>
          <w:lang w:eastAsia="en-US"/>
        </w:rPr>
        <w:t xml:space="preserve">в минуту. После каждого нажатия грудная клетка должна возвращаться в исходное состояние, в это время полости сердца наполняются кровью, ладони при этом от грудной клетки не отрываются.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Кроме непрямого массажа сердца по возможности проводится искусственная вентиляция </w:t>
      </w:r>
      <w:proofErr w:type="spellStart"/>
      <w:proofErr w:type="gramStart"/>
      <w:r w:rsidRPr="0033139C">
        <w:rPr>
          <w:rFonts w:eastAsiaTheme="minorHAnsi"/>
          <w:sz w:val="24"/>
          <w:szCs w:val="24"/>
          <w:lang w:eastAsia="en-US"/>
        </w:rPr>
        <w:t>л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>ѐгких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– вдувание воздуха в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лѐгкие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пострадавшего, например, способом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«изо рта в рот». </w:t>
      </w:r>
      <w:r w:rsidRPr="0033139C">
        <w:rPr>
          <w:rFonts w:eastAsiaTheme="minorHAnsi"/>
          <w:sz w:val="24"/>
          <w:szCs w:val="24"/>
          <w:lang w:eastAsia="en-US"/>
        </w:rPr>
        <w:t xml:space="preserve">Правильное соотношение надавливаний на грудину и вдохов искусственной вентиляции – 30 к 2, при этом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создаѐтся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достаточное давление в кровеносной системе и происходит доставка кислорода к мозгу.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Во время продавливания грудной клетки на 4-5 см из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лѐгких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выталкивается до 300 мл воздуха, при условии проходимости верхних дыхательных путей такое же количество воздуха всасывается в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лѐгкие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при возврате грудной клетки в исходное состояние. Когда выделения изо рта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постадавшего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представляют угрозу для здоровья и жизни спасающего, можно ограничиться проведением непрямого массажа сердца.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При проведении </w:t>
      </w:r>
      <w:proofErr w:type="gramStart"/>
      <w:r w:rsidRPr="0033139C">
        <w:rPr>
          <w:rFonts w:eastAsiaTheme="minorHAnsi"/>
          <w:sz w:val="24"/>
          <w:szCs w:val="24"/>
          <w:lang w:eastAsia="en-US"/>
        </w:rPr>
        <w:t>сердечно-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л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>ѐгочной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реанимации необходимо периодически проверять пульсацию на сонной артерии.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Проводить комплекс </w:t>
      </w:r>
      <w:proofErr w:type="gramStart"/>
      <w:r w:rsidRPr="0033139C">
        <w:rPr>
          <w:rFonts w:eastAsiaTheme="minorHAnsi"/>
          <w:b/>
          <w:bCs/>
          <w:sz w:val="24"/>
          <w:szCs w:val="24"/>
          <w:lang w:eastAsia="en-US"/>
        </w:rPr>
        <w:t>сердечно-</w:t>
      </w:r>
      <w:proofErr w:type="spellStart"/>
      <w:r w:rsidRPr="0033139C">
        <w:rPr>
          <w:rFonts w:eastAsiaTheme="minorHAnsi"/>
          <w:b/>
          <w:bCs/>
          <w:sz w:val="24"/>
          <w:szCs w:val="24"/>
          <w:lang w:eastAsia="en-US"/>
        </w:rPr>
        <w:t>л</w:t>
      </w:r>
      <w:proofErr w:type="gramEnd"/>
      <w:r w:rsidRPr="0033139C">
        <w:rPr>
          <w:rFonts w:eastAsiaTheme="minorHAnsi"/>
          <w:b/>
          <w:bCs/>
          <w:sz w:val="24"/>
          <w:szCs w:val="24"/>
          <w:lang w:eastAsia="en-US"/>
        </w:rPr>
        <w:t>ѐгочной</w:t>
      </w:r>
      <w:proofErr w:type="spellEnd"/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 реанимации следует: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• до появления пульса, далее искусственное дыхание продолжают в ритме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16-18 в минуту до восстановления самостоятельного дыхания;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• до получения более квалифицированного содействия;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• до появления признаков биологической смерти.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При рассмотрении вопроса остановки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наружных кровотечений </w:t>
      </w:r>
      <w:r w:rsidRPr="0033139C">
        <w:rPr>
          <w:rFonts w:eastAsiaTheme="minorHAnsi"/>
          <w:sz w:val="24"/>
          <w:szCs w:val="24"/>
          <w:lang w:eastAsia="en-US"/>
        </w:rPr>
        <w:t xml:space="preserve">необходимо обратить внимание обучающихся на разницу в давлении, создающемся в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артериальной </w:t>
      </w:r>
      <w:r w:rsidRPr="0033139C">
        <w:rPr>
          <w:rFonts w:eastAsiaTheme="minorHAnsi"/>
          <w:sz w:val="24"/>
          <w:szCs w:val="24"/>
          <w:lang w:eastAsia="en-US"/>
        </w:rPr>
        <w:t xml:space="preserve">системе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33139C">
        <w:rPr>
          <w:rFonts w:eastAsiaTheme="minorHAnsi"/>
          <w:sz w:val="24"/>
          <w:szCs w:val="24"/>
          <w:lang w:eastAsia="en-US"/>
        </w:rPr>
        <w:t xml:space="preserve">кровь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идѐт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от сердца,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бьѐт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фонтаном) и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>венозной (</w:t>
      </w:r>
      <w:r w:rsidRPr="0033139C">
        <w:rPr>
          <w:rFonts w:eastAsiaTheme="minorHAnsi"/>
          <w:sz w:val="24"/>
          <w:szCs w:val="24"/>
          <w:lang w:eastAsia="en-US"/>
        </w:rPr>
        <w:t xml:space="preserve">кровь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идѐт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к сердцу, вытекает непрерывной </w:t>
      </w:r>
      <w:proofErr w:type="spellStart"/>
      <w:proofErr w:type="gramStart"/>
      <w:r w:rsidRPr="0033139C">
        <w:rPr>
          <w:rFonts w:eastAsiaTheme="minorHAnsi"/>
          <w:sz w:val="24"/>
          <w:szCs w:val="24"/>
          <w:lang w:eastAsia="en-US"/>
        </w:rPr>
        <w:t>струѐй</w:t>
      </w:r>
      <w:proofErr w:type="spellEnd"/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). Разница в давлении крови в той или иной системе определяет и разницу </w:t>
      </w:r>
      <w:proofErr w:type="gramStart"/>
      <w:r w:rsidRPr="0033139C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proofErr w:type="gramStart"/>
      <w:r w:rsidRPr="0033139C">
        <w:rPr>
          <w:rFonts w:eastAsiaTheme="minorHAnsi"/>
          <w:sz w:val="24"/>
          <w:szCs w:val="24"/>
          <w:lang w:eastAsia="en-US"/>
        </w:rPr>
        <w:t>при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>ѐмах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и способах остановки кровотечения из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повреждѐнных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сосудов.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Для остановки артериального кровотечения </w:t>
      </w:r>
      <w:r w:rsidRPr="0033139C">
        <w:rPr>
          <w:rFonts w:eastAsiaTheme="minorHAnsi"/>
          <w:sz w:val="24"/>
          <w:szCs w:val="24"/>
          <w:lang w:eastAsia="en-US"/>
        </w:rPr>
        <w:t xml:space="preserve">необходимо так сдавить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повреждѐнную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артерию, чтобы по ней прекратился ток крови. Для этого необходимо прижать артерию к плотным образованиям – костям, мышцам. Место пережатия артерии должно находиться между сердцем и раной, ближе к ране. Можно временно пережать артерию пальцевым давлением в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определѐнных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точках (на период подготовки средств), затем использовать жгут, закрутку или максимальное сгибание конечности в соответствующем (до раны) суставе. Правильность действий по остановке артериального кровотечения подтверждается прекращением кровотечения из раны и отсутствием пульсации на артерии ниже места кровотечения.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Временная остановка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венозного кровотечения </w:t>
      </w:r>
      <w:r w:rsidRPr="0033139C">
        <w:rPr>
          <w:rFonts w:eastAsiaTheme="minorHAnsi"/>
          <w:sz w:val="24"/>
          <w:szCs w:val="24"/>
          <w:lang w:eastAsia="en-US"/>
        </w:rPr>
        <w:t xml:space="preserve">осуществляется следующим образом: поверх раны накладывается тугой валик из стерильного бинта, ваты (без упаковки) и туго бинтуется.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Травмы различных областей тела – это ушибы, переломы костей, ранения. Все эти состояния сопровождаются болевым синдромом и требуют обезболивания. При ушибах рекомендуется охлаждение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повреждѐнного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места и иммобилизация (ограничение движений, обездвиживание)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повреждѐнной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конечности.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Основное правило оказания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первой помощи при переломах </w:t>
      </w:r>
      <w:r w:rsidRPr="0033139C">
        <w:rPr>
          <w:rFonts w:eastAsiaTheme="minorHAnsi"/>
          <w:sz w:val="24"/>
          <w:szCs w:val="24"/>
          <w:lang w:eastAsia="en-US"/>
        </w:rPr>
        <w:t xml:space="preserve">– выполнение в первую очередь тех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приѐмов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, от которых зависит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сохранение жизни </w:t>
      </w:r>
      <w:proofErr w:type="spellStart"/>
      <w:r w:rsidRPr="0033139C">
        <w:rPr>
          <w:rFonts w:eastAsiaTheme="minorHAnsi"/>
          <w:b/>
          <w:bCs/>
          <w:sz w:val="24"/>
          <w:szCs w:val="24"/>
          <w:lang w:eastAsia="en-US"/>
        </w:rPr>
        <w:t>поражѐнного</w:t>
      </w:r>
      <w:proofErr w:type="spellEnd"/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: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остановка артериального кровотечения;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предупреждение травматического шока;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наложение стерильной повязки на рану и проведение иммобилизации.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Основное правило обездвиживания – наложение шины таким образом, чтобы она захватывала суставы выше и ниже перелома.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Переломы больших костей, как, например, бедренной и плечевой, требуют фиксации </w:t>
      </w:r>
      <w:proofErr w:type="spellStart"/>
      <w:proofErr w:type="gramStart"/>
      <w:r w:rsidRPr="0033139C">
        <w:rPr>
          <w:rFonts w:eastAsiaTheme="minorHAnsi"/>
          <w:b/>
          <w:bCs/>
          <w:sz w:val="24"/>
          <w:szCs w:val="24"/>
          <w:lang w:eastAsia="en-US"/>
        </w:rPr>
        <w:t>тр</w:t>
      </w:r>
      <w:proofErr w:type="gramEnd"/>
      <w:r w:rsidRPr="0033139C">
        <w:rPr>
          <w:rFonts w:eastAsiaTheme="minorHAnsi"/>
          <w:b/>
          <w:bCs/>
          <w:sz w:val="24"/>
          <w:szCs w:val="24"/>
          <w:lang w:eastAsia="en-US"/>
        </w:rPr>
        <w:t>ѐх</w:t>
      </w:r>
      <w:proofErr w:type="spellEnd"/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 суставов</w:t>
      </w:r>
      <w:r w:rsidRPr="0033139C">
        <w:rPr>
          <w:rFonts w:eastAsiaTheme="minorHAnsi"/>
          <w:sz w:val="24"/>
          <w:szCs w:val="24"/>
          <w:lang w:eastAsia="en-US"/>
        </w:rPr>
        <w:t xml:space="preserve">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Первая помощь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при ранениях </w:t>
      </w:r>
      <w:r w:rsidRPr="0033139C">
        <w:rPr>
          <w:rFonts w:eastAsiaTheme="minorHAnsi"/>
          <w:sz w:val="24"/>
          <w:szCs w:val="24"/>
          <w:lang w:eastAsia="en-US"/>
        </w:rPr>
        <w:t xml:space="preserve">заключается </w:t>
      </w:r>
      <w:proofErr w:type="gramStart"/>
      <w:r w:rsidRPr="0033139C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: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остановке кровотечения;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</w:t>
      </w:r>
      <w:proofErr w:type="gramStart"/>
      <w:r w:rsidRPr="0033139C">
        <w:rPr>
          <w:rFonts w:eastAsiaTheme="minorHAnsi"/>
          <w:sz w:val="24"/>
          <w:szCs w:val="24"/>
          <w:lang w:eastAsia="en-US"/>
        </w:rPr>
        <w:t>удалении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 поверхностно лежащих у раны обрывков одежды, грязи, инородных предметов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. Попавшие в рану инородные тела и находящиеся в ране костные отломки удалять нельзя;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lastRenderedPageBreak/>
        <w:t xml:space="preserve">- предотвращении дополнительного загрязнения раны, для чего кожу вокруг раны обрабатывают дезинфицирующим раствором, работая от </w:t>
      </w:r>
      <w:proofErr w:type="spellStart"/>
      <w:proofErr w:type="gramStart"/>
      <w:r w:rsidRPr="0033139C">
        <w:rPr>
          <w:rFonts w:eastAsiaTheme="minorHAnsi"/>
          <w:sz w:val="24"/>
          <w:szCs w:val="24"/>
          <w:lang w:eastAsia="en-US"/>
        </w:rPr>
        <w:t>краѐв</w:t>
      </w:r>
      <w:proofErr w:type="spellEnd"/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 раны кнаружи;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</w:t>
      </w:r>
      <w:proofErr w:type="gramStart"/>
      <w:r w:rsidRPr="0033139C">
        <w:rPr>
          <w:rFonts w:eastAsiaTheme="minorHAnsi"/>
          <w:sz w:val="24"/>
          <w:szCs w:val="24"/>
          <w:lang w:eastAsia="en-US"/>
        </w:rPr>
        <w:t>закрытии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 раны стерильной салфеткой, с последующим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еѐ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закреплением лейкопластырем,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бинтованием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Первая помощь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при термических ожогах </w:t>
      </w:r>
      <w:r w:rsidRPr="0033139C">
        <w:rPr>
          <w:rFonts w:eastAsiaTheme="minorHAnsi"/>
          <w:sz w:val="24"/>
          <w:szCs w:val="24"/>
          <w:lang w:eastAsia="en-US"/>
        </w:rPr>
        <w:t xml:space="preserve">должна быть направлена </w:t>
      </w:r>
      <w:proofErr w:type="gramStart"/>
      <w:r w:rsidRPr="0033139C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: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прекращение воздействия высокой температуры на пострадавшего;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охлаждение ожоговой поверхности.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Недопустимо!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1. Смазывать ожоговую поверхность жиром, посыпать крахмалом или мукой, что затрудняет отвод тепла от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поражѐнного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места.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2. Сдирать с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повреждѐнной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кожи одежду.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3. Вскрывать пузыри.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4. Бинтовать обожженную поверхность.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5. Смывать грязь и сажу с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повреждѐнной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кожи.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6. Обрабатывать спиртсодержащими растворами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повреждѐнную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поверхность.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2. Вынос пострадавших в безопасные места, сортировка раненых и </w:t>
      </w:r>
      <w:proofErr w:type="spellStart"/>
      <w:r w:rsidRPr="0033139C">
        <w:rPr>
          <w:rFonts w:eastAsiaTheme="minorHAnsi"/>
          <w:b/>
          <w:bCs/>
          <w:sz w:val="24"/>
          <w:szCs w:val="24"/>
          <w:lang w:eastAsia="en-US"/>
        </w:rPr>
        <w:t>поражѐнных</w:t>
      </w:r>
      <w:proofErr w:type="spellEnd"/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, эвакуация в лечебные учреждения.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После оказания первой помощи непосредственно в зоне ЧС пострадавшего необходимо доставить в лечебное учреждение. </w:t>
      </w:r>
    </w:p>
    <w:p w:rsidR="0033139C" w:rsidRPr="00EE56D7" w:rsidRDefault="0033139C" w:rsidP="00376A0C">
      <w:pPr>
        <w:ind w:firstLine="426"/>
        <w:jc w:val="center"/>
        <w:rPr>
          <w:rFonts w:eastAsiaTheme="minorHAnsi"/>
          <w:i/>
          <w:sz w:val="24"/>
          <w:szCs w:val="24"/>
          <w:u w:val="single"/>
          <w:lang w:eastAsia="en-US"/>
        </w:rPr>
      </w:pPr>
      <w:r w:rsidRPr="00EE56D7">
        <w:rPr>
          <w:rFonts w:eastAsiaTheme="minorHAnsi"/>
          <w:i/>
          <w:sz w:val="24"/>
          <w:szCs w:val="24"/>
          <w:u w:val="single"/>
          <w:lang w:eastAsia="en-US"/>
        </w:rPr>
        <w:t xml:space="preserve">Транспортировка </w:t>
      </w:r>
      <w:proofErr w:type="spellStart"/>
      <w:r w:rsidRPr="00EE56D7">
        <w:rPr>
          <w:rFonts w:eastAsiaTheme="minorHAnsi"/>
          <w:i/>
          <w:sz w:val="24"/>
          <w:szCs w:val="24"/>
          <w:u w:val="single"/>
          <w:lang w:eastAsia="en-US"/>
        </w:rPr>
        <w:t>поражѐнных</w:t>
      </w:r>
      <w:proofErr w:type="spellEnd"/>
      <w:r w:rsidRPr="00EE56D7">
        <w:rPr>
          <w:rFonts w:eastAsiaTheme="minorHAnsi"/>
          <w:i/>
          <w:sz w:val="24"/>
          <w:szCs w:val="24"/>
          <w:u w:val="single"/>
          <w:lang w:eastAsia="en-US"/>
        </w:rPr>
        <w:t xml:space="preserve"> может осуществляться: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вручную одним или несколькими спасателями;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с использованием транспортных средств – автомобильным, железнодорожным, воздушным, водным и другими видами транспорта. </w:t>
      </w:r>
    </w:p>
    <w:p w:rsidR="0033139C" w:rsidRPr="00EE56D7" w:rsidRDefault="0033139C" w:rsidP="00376A0C">
      <w:pPr>
        <w:ind w:firstLine="426"/>
        <w:jc w:val="center"/>
        <w:rPr>
          <w:rFonts w:eastAsiaTheme="minorHAnsi"/>
          <w:i/>
          <w:sz w:val="24"/>
          <w:szCs w:val="24"/>
          <w:u w:val="single"/>
          <w:lang w:eastAsia="en-US"/>
        </w:rPr>
      </w:pPr>
      <w:r w:rsidRPr="00EE56D7">
        <w:rPr>
          <w:rFonts w:eastAsiaTheme="minorHAnsi"/>
          <w:i/>
          <w:sz w:val="24"/>
          <w:szCs w:val="24"/>
          <w:u w:val="single"/>
          <w:lang w:eastAsia="en-US"/>
        </w:rPr>
        <w:t>Рациональными положениями тела при транспортировке являются: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на спине </w:t>
      </w:r>
      <w:r w:rsidRPr="0033139C">
        <w:rPr>
          <w:rFonts w:eastAsiaTheme="minorHAnsi"/>
          <w:sz w:val="24"/>
          <w:szCs w:val="24"/>
          <w:lang w:eastAsia="en-US"/>
        </w:rPr>
        <w:t xml:space="preserve">– при: сотрясениях головного мозга; травмах передней части головы и лица; повреждениях позвоночника, переломах костей таза и нижних конечностей; шоковых состояниях; травмах органов брюшной полости;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ампутации нижних конечностей (с валиком под травмированной ногой);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proofErr w:type="gramStart"/>
      <w:r w:rsidRPr="0033139C">
        <w:rPr>
          <w:rFonts w:eastAsiaTheme="minorHAnsi"/>
          <w:sz w:val="24"/>
          <w:szCs w:val="24"/>
          <w:lang w:eastAsia="en-US"/>
        </w:rPr>
        <w:t xml:space="preserve">•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сидя </w:t>
      </w:r>
      <w:r w:rsidRPr="0033139C">
        <w:rPr>
          <w:rFonts w:eastAsiaTheme="minorHAnsi"/>
          <w:sz w:val="24"/>
          <w:szCs w:val="24"/>
          <w:lang w:eastAsia="en-US"/>
        </w:rPr>
        <w:t xml:space="preserve">– при: травмах глаз, груди, дыхательных путей верхних конечностей; ушибах, порезах, ссадинах ног; травмах плечевого пояса; </w:t>
      </w:r>
      <w:proofErr w:type="gramEnd"/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 с поднятой вверх рукой – при ампутированной верхней конечности;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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полусидя </w:t>
      </w:r>
      <w:r w:rsidRPr="0033139C">
        <w:rPr>
          <w:rFonts w:eastAsiaTheme="minorHAnsi"/>
          <w:sz w:val="24"/>
          <w:szCs w:val="24"/>
          <w:lang w:eastAsia="en-US"/>
        </w:rPr>
        <w:t xml:space="preserve">со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склонѐнной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на грудь головой – при травмах шеи;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на животе </w:t>
      </w:r>
      <w:r w:rsidRPr="0033139C">
        <w:rPr>
          <w:rFonts w:eastAsiaTheme="minorHAnsi"/>
          <w:sz w:val="24"/>
          <w:szCs w:val="24"/>
          <w:lang w:eastAsia="en-US"/>
        </w:rPr>
        <w:t xml:space="preserve">– при: травмах затылочной части головы; травмах спины, ягодиц, тыльной поверхности ног;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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на животе или на правом боку </w:t>
      </w:r>
      <w:r w:rsidRPr="0033139C">
        <w:rPr>
          <w:rFonts w:eastAsiaTheme="minorHAnsi"/>
          <w:sz w:val="24"/>
          <w:szCs w:val="24"/>
          <w:lang w:eastAsia="en-US"/>
        </w:rPr>
        <w:t xml:space="preserve">– при травмах спины;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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на животе с валиком под грудью и головой </w:t>
      </w:r>
      <w:r w:rsidRPr="0033139C">
        <w:rPr>
          <w:rFonts w:eastAsiaTheme="minorHAnsi"/>
          <w:sz w:val="24"/>
          <w:szCs w:val="24"/>
          <w:lang w:eastAsia="en-US"/>
        </w:rPr>
        <w:t xml:space="preserve">– при кровопотерях.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При массовом поражении людей перед транспортировкой производится сортировка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, устанавливается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очерѐдность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транспортировки: </w:t>
      </w:r>
    </w:p>
    <w:p w:rsidR="0033139C" w:rsidRPr="00EE56D7" w:rsidRDefault="0033139C" w:rsidP="00376A0C">
      <w:pPr>
        <w:pStyle w:val="af0"/>
        <w:numPr>
          <w:ilvl w:val="0"/>
          <w:numId w:val="3"/>
        </w:numPr>
        <w:ind w:firstLine="426"/>
        <w:rPr>
          <w:rFonts w:eastAsiaTheme="minorHAnsi"/>
          <w:sz w:val="24"/>
          <w:szCs w:val="24"/>
          <w:lang w:eastAsia="en-US"/>
        </w:rPr>
      </w:pPr>
      <w:r w:rsidRPr="00EE56D7">
        <w:rPr>
          <w:rFonts w:eastAsiaTheme="minorHAnsi"/>
          <w:b/>
          <w:bCs/>
          <w:sz w:val="24"/>
          <w:szCs w:val="24"/>
          <w:lang w:eastAsia="en-US"/>
        </w:rPr>
        <w:t xml:space="preserve">в первую очередь </w:t>
      </w:r>
      <w:r w:rsidRPr="00EE56D7">
        <w:rPr>
          <w:rFonts w:eastAsiaTheme="minorHAnsi"/>
          <w:sz w:val="24"/>
          <w:szCs w:val="24"/>
          <w:lang w:eastAsia="en-US"/>
        </w:rPr>
        <w:t xml:space="preserve">транспортируются тяжело </w:t>
      </w:r>
      <w:proofErr w:type="spellStart"/>
      <w:r w:rsidRPr="00EE56D7">
        <w:rPr>
          <w:rFonts w:eastAsiaTheme="minorHAnsi"/>
          <w:sz w:val="24"/>
          <w:szCs w:val="24"/>
          <w:lang w:eastAsia="en-US"/>
        </w:rPr>
        <w:t>поражѐнные</w:t>
      </w:r>
      <w:proofErr w:type="spellEnd"/>
      <w:r w:rsidRPr="00EE56D7">
        <w:rPr>
          <w:rFonts w:eastAsiaTheme="minorHAnsi"/>
          <w:sz w:val="24"/>
          <w:szCs w:val="24"/>
          <w:lang w:eastAsia="en-US"/>
        </w:rPr>
        <w:t xml:space="preserve"> и дети; </w:t>
      </w:r>
    </w:p>
    <w:p w:rsidR="0033139C" w:rsidRPr="00EE56D7" w:rsidRDefault="0033139C" w:rsidP="00376A0C">
      <w:pPr>
        <w:pStyle w:val="af0"/>
        <w:numPr>
          <w:ilvl w:val="0"/>
          <w:numId w:val="3"/>
        </w:numPr>
        <w:ind w:firstLine="426"/>
        <w:rPr>
          <w:rFonts w:eastAsiaTheme="minorHAnsi"/>
          <w:sz w:val="24"/>
          <w:szCs w:val="24"/>
          <w:lang w:eastAsia="en-US"/>
        </w:rPr>
      </w:pPr>
      <w:r w:rsidRPr="00EE56D7">
        <w:rPr>
          <w:rFonts w:eastAsiaTheme="minorHAnsi"/>
          <w:b/>
          <w:bCs/>
          <w:sz w:val="24"/>
          <w:szCs w:val="24"/>
          <w:lang w:eastAsia="en-US"/>
        </w:rPr>
        <w:t xml:space="preserve">во вторую очередь </w:t>
      </w:r>
      <w:r w:rsidRPr="00EE56D7">
        <w:rPr>
          <w:rFonts w:eastAsiaTheme="minorHAnsi"/>
          <w:sz w:val="24"/>
          <w:szCs w:val="24"/>
          <w:lang w:eastAsia="en-US"/>
        </w:rPr>
        <w:t xml:space="preserve">– </w:t>
      </w:r>
      <w:proofErr w:type="spellStart"/>
      <w:r w:rsidRPr="00EE56D7">
        <w:rPr>
          <w:rFonts w:eastAsiaTheme="minorHAnsi"/>
          <w:sz w:val="24"/>
          <w:szCs w:val="24"/>
          <w:lang w:eastAsia="en-US"/>
        </w:rPr>
        <w:t>поражѐнные</w:t>
      </w:r>
      <w:proofErr w:type="spellEnd"/>
      <w:r w:rsidRPr="00EE56D7">
        <w:rPr>
          <w:rFonts w:eastAsiaTheme="minorHAnsi"/>
          <w:sz w:val="24"/>
          <w:szCs w:val="24"/>
          <w:lang w:eastAsia="en-US"/>
        </w:rPr>
        <w:t xml:space="preserve"> средней тяжести, которые могут перевозиться в сидячем положении; </w:t>
      </w:r>
    </w:p>
    <w:p w:rsidR="0033139C" w:rsidRPr="00EE56D7" w:rsidRDefault="0033139C" w:rsidP="00376A0C">
      <w:pPr>
        <w:pStyle w:val="af0"/>
        <w:numPr>
          <w:ilvl w:val="0"/>
          <w:numId w:val="3"/>
        </w:numPr>
        <w:ind w:firstLine="426"/>
        <w:rPr>
          <w:rFonts w:eastAsiaTheme="minorHAnsi"/>
          <w:sz w:val="24"/>
          <w:szCs w:val="24"/>
          <w:lang w:eastAsia="en-US"/>
        </w:rPr>
      </w:pPr>
      <w:r w:rsidRPr="00EE56D7">
        <w:rPr>
          <w:rFonts w:eastAsiaTheme="minorHAnsi"/>
          <w:b/>
          <w:sz w:val="24"/>
          <w:szCs w:val="24"/>
          <w:lang w:eastAsia="en-US"/>
        </w:rPr>
        <w:t>в третью</w:t>
      </w:r>
      <w:r w:rsidRPr="00EE56D7">
        <w:rPr>
          <w:rFonts w:eastAsiaTheme="minorHAnsi"/>
          <w:sz w:val="24"/>
          <w:szCs w:val="24"/>
          <w:lang w:eastAsia="en-US"/>
        </w:rPr>
        <w:t xml:space="preserve"> – легко </w:t>
      </w:r>
      <w:proofErr w:type="spellStart"/>
      <w:r w:rsidRPr="00EE56D7">
        <w:rPr>
          <w:rFonts w:eastAsiaTheme="minorHAnsi"/>
          <w:sz w:val="24"/>
          <w:szCs w:val="24"/>
          <w:lang w:eastAsia="en-US"/>
        </w:rPr>
        <w:t>поражѐнные</w:t>
      </w:r>
      <w:proofErr w:type="spellEnd"/>
      <w:r w:rsidRPr="00EE56D7">
        <w:rPr>
          <w:rFonts w:eastAsiaTheme="minorHAnsi"/>
          <w:sz w:val="24"/>
          <w:szCs w:val="24"/>
          <w:lang w:eastAsia="en-US"/>
        </w:rPr>
        <w:t xml:space="preserve">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Транспортировка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вручную может осуществляться одним или несколькими спасателями. Переноска пострадавшего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одним </w:t>
      </w:r>
      <w:r w:rsidRPr="0033139C">
        <w:rPr>
          <w:rFonts w:eastAsiaTheme="minorHAnsi"/>
          <w:sz w:val="24"/>
          <w:szCs w:val="24"/>
          <w:lang w:eastAsia="en-US"/>
        </w:rPr>
        <w:t xml:space="preserve">спасателем может производиться на руках, на плече, на спине, с помощью лямки. Надо помнить, что такие виды переноски недопустимы при переломах позвоночника, костей таза и бедра. В этих случаях возможна транспортировка пострадавшего волоком (на плащ-палатке, брезенте, одеяле).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>Транспортировка пострадавшего д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вумя </w:t>
      </w:r>
      <w:r w:rsidRPr="0033139C">
        <w:rPr>
          <w:rFonts w:eastAsiaTheme="minorHAnsi"/>
          <w:sz w:val="24"/>
          <w:szCs w:val="24"/>
          <w:lang w:eastAsia="en-US"/>
        </w:rPr>
        <w:t xml:space="preserve">спасателями может осуществляться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путѐм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посадки его на сцепление в « замок » из двух, </w:t>
      </w:r>
      <w:proofErr w:type="spellStart"/>
      <w:proofErr w:type="gramStart"/>
      <w:r w:rsidRPr="0033139C">
        <w:rPr>
          <w:rFonts w:eastAsiaTheme="minorHAnsi"/>
          <w:sz w:val="24"/>
          <w:szCs w:val="24"/>
          <w:lang w:eastAsia="en-US"/>
        </w:rPr>
        <w:t>тр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>ѐх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или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четырѐх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рук спасателей или « друг за другом », когда первый человек подхватывает пострадавшего под колени, а идущий сзади – под ягодицы, при этом туловище и голова пострадавшего располагаются у него на груди. При переломах позвоночника, костей таза и бедра переноску пострадавших лучше всего производить на щите (дверное полотно). </w:t>
      </w:r>
    </w:p>
    <w:p w:rsidR="00EE56D7" w:rsidRPr="00EE56D7" w:rsidRDefault="00EE56D7" w:rsidP="00376A0C">
      <w:pPr>
        <w:ind w:firstLine="426"/>
        <w:rPr>
          <w:rFonts w:eastAsiaTheme="minorHAnsi"/>
          <w:b/>
          <w:bCs/>
          <w:sz w:val="12"/>
          <w:szCs w:val="12"/>
          <w:lang w:eastAsia="en-US"/>
        </w:rPr>
      </w:pP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3. Ведение наблюдения за выполнением личным составом установленного режима работы, проведением санитарно-гигиенических, противоэпидемических мероприятий.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Командиры формирований обязаны (в соответствии с приложением к приказу № 354 от 05.06.1998 г.):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уточнить время и порядок выдвижения к местам работ, время начала работ, порядок смены, места отдыха, установить время непрерывной работы </w:t>
      </w:r>
      <w:proofErr w:type="gramStart"/>
      <w:r w:rsidRPr="0033139C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 СИЗ;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вести учет продолжительности работы личного состава в средствах защиты;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проверить самочувствие спасателей по завершении отдыха.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>При определении режима работы и отдыха устанавливаются общая продолжительность и интенсивность работы, перерывы в работе (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микропаузы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, перерывы в ходе работы для отдыха),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межсменный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отдых.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proofErr w:type="gramStart"/>
      <w:r w:rsidRPr="0033139C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 состоянием здоровья и физиологическими изменениями в организме сандружинников организуется и осуществляется штатным медицинским персоналом учреждения (университета), командиром формирования.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Санитарная дружина может привлекаться для ликвидации эпидемического очага, а также принимать участие в проведении противоэпидемических мероприятий в очагах массовых санитарных потерь, при этом на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неѐ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возлагается выполнение следующих </w:t>
      </w: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задач: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участие в проведении эпидемиологической разведки (забор проб, укупорка и маркировка проб, осмотр территории на предмет санитарного состояния и др.);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поквартирные обходы с целью выявления больных на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закреплѐнной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за ней территории;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участие в проведении экстренной неспецифической и специфической профилактики среди персонала и студентов объекта;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участие в эвакуации и госпитализации инфекционных больных в инфекционный полевой госпиталь, в лечебные учреждения;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проведение текущей и заключительной дезинфекции в производственных и административных зданиях на объекте экономики при ухудшении эпидемической обстановки;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проведение санитарной обработки лиц, контактировавших с инфекционными больными, и дезинфекция их вещей;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уход за инфекционными больными в лечебных учреждениях инфекционного профиля;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забор проб из объектов внешней среды и доставка их в лаборатории;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участие в контроле за выполнением </w:t>
      </w:r>
      <w:proofErr w:type="gramStart"/>
      <w:r w:rsidRPr="0033139C">
        <w:rPr>
          <w:rFonts w:eastAsiaTheme="minorHAnsi"/>
          <w:sz w:val="24"/>
          <w:szCs w:val="24"/>
          <w:lang w:eastAsia="en-US"/>
        </w:rPr>
        <w:t>противоэпидемических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 и санитарно-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гигиенических мероприятий на объектах экономики, общественного питания, торговли, пищевой промышленности и др.;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сандружинники закрепляются за производственными и административными зданиями с таким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расчѐтом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, чтобы на каждого из них приходилось до 80 сотрудников объекта (обход два раза в сутки для выявления больных);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участие в проведении санитарно-просветительной работы среди персонала объекта. </w:t>
      </w:r>
    </w:p>
    <w:p w:rsidR="007A051B" w:rsidRDefault="007A051B" w:rsidP="00376A0C">
      <w:pPr>
        <w:ind w:firstLine="426"/>
        <w:rPr>
          <w:rFonts w:eastAsiaTheme="minorHAnsi"/>
          <w:b/>
          <w:bCs/>
          <w:sz w:val="24"/>
          <w:szCs w:val="24"/>
          <w:lang w:eastAsia="en-US"/>
        </w:rPr>
      </w:pP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4. Действия медицинских формирований при проведении </w:t>
      </w:r>
      <w:r w:rsidRPr="0033139C">
        <w:rPr>
          <w:rFonts w:eastAsiaTheme="minorHAnsi"/>
          <w:sz w:val="24"/>
          <w:szCs w:val="24"/>
          <w:lang w:eastAsia="en-US"/>
        </w:rPr>
        <w:t xml:space="preserve">неотложных работ по ликвидации последствий ЧС.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Медицинское обеспечение нештатных формирований ГО организуется и осуществляется в целях сохранения здоровья и работоспособности личного состава формирований, своевременного оказания медицинской помощи лицам, получившим травмы и больным, их эвакуация, лечения и быстрейшего возвращения в строй, а также в целях предупреждения возникновения инфекционных заболеваний среди личного состава формирований. Оно включает лечебно-профилактические, санитарно-гигиенические, лечебно-эвакуационные и противоэпидемические мероприятия, которые проводятся на всех этапах действий формирований.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Медицинское обеспечение в формированиях организуется врачом (фельдшером) данного объекта (района).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proofErr w:type="gramStart"/>
      <w:r w:rsidRPr="0033139C">
        <w:rPr>
          <w:rFonts w:eastAsiaTheme="minorHAnsi"/>
          <w:sz w:val="24"/>
          <w:szCs w:val="24"/>
          <w:lang w:eastAsia="en-US"/>
        </w:rPr>
        <w:t xml:space="preserve">Медицинский пункт объекта проводит: оказание неотложной медицинской помощи при острых заболеваниях, ранениях и отравлениях личного состава,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приѐм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и амбулаторное лечение больных; медицинские осмотры, предохранительные прививки и другие мероприятия; своевременное выявление инфекционных больных, их изоляцию и госпитализацию с проведением </w:t>
      </w:r>
      <w:r w:rsidRPr="0033139C">
        <w:rPr>
          <w:rFonts w:eastAsiaTheme="minorHAnsi"/>
          <w:sz w:val="24"/>
          <w:szCs w:val="24"/>
          <w:lang w:eastAsia="en-US"/>
        </w:rPr>
        <w:lastRenderedPageBreak/>
        <w:t xml:space="preserve">противоэпидемических мероприятий;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ведѐт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наблюдение за выполнением личным составом установленного режима работ, санитарно- </w:t>
      </w:r>
      <w:proofErr w:type="gramEnd"/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гигиеническим состоянием района расположения, а также за состоянием питания, водоснабжения и организацией отдыха личного состава формирований.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При действиях формирования в районах применения оружия массового поражения врач (фельдшер) объекта (командир формирования) организует: медицинское наблюдение за личным составом, находящимся под воздействием радиоактивных, отравляющих веществ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и бактериальных средств; санитарно-профилактические мероприятия; мероприятия по предупреждению заболеваний личного состава инфекционными болезнями, </w:t>
      </w:r>
      <w:proofErr w:type="gramStart"/>
      <w:r w:rsidRPr="0033139C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 их проведением в формировании; поддерживает связь с медицинской службой объекта (района) и согласовывает с ней мероприятия по медицинскому обеспечению формирования.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В очаге массовых санитарных потерь на санитарную дружину возлагается выполнение следующих задач: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оказание первой помощи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поражѐнным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и больным, контроль за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еѐ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качеством, если она была оказана в порядке само- и взаимопомощи;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организация проведения само- и взаимопомощи среди пострадавших;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розыск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и раненых совместно с аварийно-спасательными формированиями, проведение реанимационных мероприятий (искусственное дыхание и непрямой массаж сердца);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проведение первичной сортировки с целью определения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очерѐдности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эвакуации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, раненых и больных в лечебные учреждения;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участие в медицинской разведке (определение мест для пунктов сбора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и погрузки их на автотранспорт, уточнения мест скопления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, оценка состояния маршрутов или проходов через завалы для эвакуации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(больных), запись результатов наблюдений, забор проб из объектов внешней среды для проведения лабораторных исследований;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участие в организации выноса, вывода и погрузки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и больных на транспортные средства.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Санитарные дружины (сандружинники) согласно организационно-штатным мероприятиям могут приписываться (приписываются) к следующим нештатным лечебно-эвакуационным формированиям: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мобильным медицинским отрядам в отделение санитаров-носильщиков;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инфекционным подвижным госпиталям на 200 коек, 38 сандружинников;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автосанитарным отрядам до 30 сандружинников;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-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эвако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-санитарным летучкам, санитарная дружина (21 человек).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В указанных формированиях сандружинники осуществляют: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исправление, а при необходимости наложение повязок и шин;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</w:t>
      </w:r>
      <w:proofErr w:type="gramStart"/>
      <w:r w:rsidRPr="0033139C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33139C">
        <w:rPr>
          <w:rFonts w:eastAsiaTheme="minorHAnsi"/>
          <w:sz w:val="24"/>
          <w:szCs w:val="24"/>
          <w:lang w:eastAsia="en-US"/>
        </w:rPr>
        <w:t xml:space="preserve"> правильностью и сроком наложения жгута;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руководство действиями носилочных звеньев при погрузке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и раненых на автотранспорт, с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учѐтом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очерѐдности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их эвакуации;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перенос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и раненых от автомашин до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приѐмно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-сортировочного отделения и затем в другие отделения мобильного медицинского отряда или инфекционного подвижного госпиталя;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определение дозы полученного облучения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поражѐнными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, считывание показаний индивидуальных дозиметров и их регистрация;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уход за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поражѐнными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и больными;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участие в проведении частичной и полной санитарной обработки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 и больных;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• участие в регистрации поступающих </w:t>
      </w:r>
      <w:proofErr w:type="spellStart"/>
      <w:r w:rsidRPr="0033139C">
        <w:rPr>
          <w:rFonts w:eastAsiaTheme="minorHAnsi"/>
          <w:sz w:val="24"/>
          <w:szCs w:val="24"/>
          <w:lang w:eastAsia="en-US"/>
        </w:rPr>
        <w:t>поражѐнных</w:t>
      </w:r>
      <w:proofErr w:type="spellEnd"/>
      <w:r w:rsidRPr="0033139C">
        <w:rPr>
          <w:rFonts w:eastAsiaTheme="minorHAnsi"/>
          <w:sz w:val="24"/>
          <w:szCs w:val="24"/>
          <w:lang w:eastAsia="en-US"/>
        </w:rPr>
        <w:t xml:space="preserve">, раненых и больных. </w:t>
      </w:r>
    </w:p>
    <w:p w:rsidR="007A051B" w:rsidRDefault="007A051B" w:rsidP="00376A0C">
      <w:pPr>
        <w:ind w:firstLine="426"/>
        <w:rPr>
          <w:rFonts w:eastAsiaTheme="minorHAnsi"/>
          <w:b/>
          <w:bCs/>
          <w:sz w:val="24"/>
          <w:szCs w:val="24"/>
          <w:lang w:eastAsia="en-US"/>
        </w:rPr>
      </w:pP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b/>
          <w:bCs/>
          <w:sz w:val="24"/>
          <w:szCs w:val="24"/>
          <w:lang w:eastAsia="en-US"/>
        </w:rPr>
        <w:t xml:space="preserve">5. Взаимодействие формирования с силами, действующими в очаге поражения.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Непременным условием высокой эффективности действий органов управления и сил при проведении ликвидации последствий ЧС, аварий и катастроф является организация и поддержание тесного взаимодействия между всеми участниками неотложных работ.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Сущность взаимодействия состоит в целенаправленной управленческой деятельности, согласованной по целям, задачам, месту, времени и способам действий органов управления и сил на всех этапах работ. Взаимодействие организуется заблаговременно еще на стадии разработки и </w:t>
      </w:r>
      <w:r w:rsidRPr="0033139C">
        <w:rPr>
          <w:rFonts w:eastAsiaTheme="minorHAnsi"/>
          <w:sz w:val="24"/>
          <w:szCs w:val="24"/>
          <w:lang w:eastAsia="en-US"/>
        </w:rPr>
        <w:lastRenderedPageBreak/>
        <w:t xml:space="preserve">согласования планов гражданской обороны и защиты населения и планов действий по предупреждению и ликвидации чрезвычайных ситуаций, совершенствуется при их ежегодном уточнении, а также уточняется при угрозе нападения противника или возникновении конкретной чрезвычайной ситуации. </w:t>
      </w:r>
    </w:p>
    <w:p w:rsidR="0033139C" w:rsidRP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Оперативное взаимодействие между подразделениями, составляющими группировку сил, организуется с началом ликвидации последствий ЧС, аварии, катастрофы </w:t>
      </w:r>
    </w:p>
    <w:p w:rsidR="0033139C" w:rsidRDefault="0033139C" w:rsidP="00376A0C">
      <w:pPr>
        <w:ind w:firstLine="426"/>
        <w:rPr>
          <w:rFonts w:eastAsiaTheme="minorHAnsi"/>
          <w:sz w:val="24"/>
          <w:szCs w:val="24"/>
          <w:lang w:eastAsia="en-US"/>
        </w:rPr>
      </w:pPr>
      <w:r w:rsidRPr="0033139C">
        <w:rPr>
          <w:rFonts w:eastAsiaTheme="minorHAnsi"/>
          <w:sz w:val="24"/>
          <w:szCs w:val="24"/>
          <w:lang w:eastAsia="en-US"/>
        </w:rPr>
        <w:t xml:space="preserve">руководителем (председателем КЧС и ПБ) организации. В ходе работ поддержание взаимодействия достигается единым оперативным планированием, постановкой и уточнением задач с учетом хода работ и изменений обстановки, отдачей согласованных по содержанию распоряжений, непрерывной координацией действий, контролем их результатов. </w:t>
      </w:r>
    </w:p>
    <w:p w:rsidR="00376A0C" w:rsidRDefault="00376A0C" w:rsidP="00376A0C">
      <w:pPr>
        <w:ind w:firstLine="426"/>
        <w:rPr>
          <w:rFonts w:eastAsiaTheme="minorHAnsi"/>
          <w:sz w:val="24"/>
          <w:szCs w:val="24"/>
          <w:lang w:eastAsia="en-US"/>
        </w:rPr>
      </w:pPr>
    </w:p>
    <w:p w:rsidR="004E1102" w:rsidRDefault="004E1102" w:rsidP="004E1102">
      <w:pPr>
        <w:spacing w:line="276" w:lineRule="auto"/>
        <w:ind w:firstLine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Заключительная часть – </w:t>
      </w:r>
      <w:r>
        <w:rPr>
          <w:bCs/>
          <w:sz w:val="24"/>
          <w:szCs w:val="24"/>
        </w:rPr>
        <w:t>5 мин.</w:t>
      </w:r>
    </w:p>
    <w:p w:rsidR="004E1102" w:rsidRDefault="004E1102" w:rsidP="004E1102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Руководитель занятия:</w:t>
      </w:r>
    </w:p>
    <w:p w:rsidR="004E1102" w:rsidRDefault="004E1102" w:rsidP="004E110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подводит итоги занятия</w:t>
      </w:r>
    </w:p>
    <w:p w:rsidR="004E1102" w:rsidRDefault="004E1102" w:rsidP="004E110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отвечает на возникшие в ходе занятия вопросы</w:t>
      </w:r>
    </w:p>
    <w:p w:rsidR="004E1102" w:rsidRDefault="004E1102" w:rsidP="004E110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ставит задачи на самостоятельное изучение материала темы.</w:t>
      </w:r>
    </w:p>
    <w:p w:rsidR="0033139C" w:rsidRDefault="0033139C" w:rsidP="0033139C">
      <w:pPr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A44560" w:rsidRDefault="00376A0C" w:rsidP="00376A0C">
      <w:pPr>
        <w:ind w:firstLine="99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Руководитель занятия  ______________________</w:t>
      </w:r>
    </w:p>
    <w:p w:rsidR="0033139C" w:rsidRDefault="0033139C" w:rsidP="0033139C">
      <w:pPr>
        <w:rPr>
          <w:rFonts w:eastAsiaTheme="minorHAnsi"/>
          <w:sz w:val="24"/>
          <w:szCs w:val="24"/>
          <w:lang w:eastAsia="en-US"/>
        </w:rPr>
      </w:pPr>
    </w:p>
    <w:p w:rsidR="00EE56D7" w:rsidRDefault="00EE56D7" w:rsidP="00EE56D7">
      <w:pPr>
        <w:jc w:val="right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EE56D7" w:rsidRDefault="00EE56D7" w:rsidP="00EE56D7">
      <w:pPr>
        <w:jc w:val="right"/>
        <w:rPr>
          <w:rFonts w:eastAsiaTheme="minorHAnsi"/>
          <w:bCs/>
          <w:color w:val="000000"/>
          <w:sz w:val="24"/>
          <w:szCs w:val="24"/>
          <w:lang w:eastAsia="en-US"/>
        </w:rPr>
      </w:pPr>
    </w:p>
    <w:sectPr w:rsidR="00EE56D7" w:rsidSect="007F67BD">
      <w:pgSz w:w="11906" w:h="16838"/>
      <w:pgMar w:top="1134" w:right="567" w:bottom="567" w:left="1134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E5" w:rsidRDefault="006F1DE5" w:rsidP="00343378">
      <w:r>
        <w:separator/>
      </w:r>
    </w:p>
  </w:endnote>
  <w:endnote w:type="continuationSeparator" w:id="0">
    <w:p w:rsidR="006F1DE5" w:rsidRDefault="006F1DE5" w:rsidP="0034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E5" w:rsidRDefault="006F1DE5" w:rsidP="00343378">
      <w:r>
        <w:separator/>
      </w:r>
    </w:p>
  </w:footnote>
  <w:footnote w:type="continuationSeparator" w:id="0">
    <w:p w:rsidR="006F1DE5" w:rsidRDefault="006F1DE5" w:rsidP="0034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6EB8"/>
    <w:multiLevelType w:val="hybridMultilevel"/>
    <w:tmpl w:val="AA52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81BF1"/>
    <w:multiLevelType w:val="hybridMultilevel"/>
    <w:tmpl w:val="2E94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B4E10"/>
    <w:multiLevelType w:val="hybridMultilevel"/>
    <w:tmpl w:val="12E8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36D0D"/>
    <w:multiLevelType w:val="hybridMultilevel"/>
    <w:tmpl w:val="B9C681DE"/>
    <w:lvl w:ilvl="0" w:tplc="4660312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4770F"/>
    <w:multiLevelType w:val="hybridMultilevel"/>
    <w:tmpl w:val="75A6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23FA4"/>
    <w:multiLevelType w:val="hybridMultilevel"/>
    <w:tmpl w:val="504C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1E"/>
    <w:rsid w:val="0001072B"/>
    <w:rsid w:val="000303F5"/>
    <w:rsid w:val="00036A47"/>
    <w:rsid w:val="00037F09"/>
    <w:rsid w:val="000402D8"/>
    <w:rsid w:val="00055783"/>
    <w:rsid w:val="00097B62"/>
    <w:rsid w:val="000B36A5"/>
    <w:rsid w:val="000B494C"/>
    <w:rsid w:val="000C7F9C"/>
    <w:rsid w:val="000D6A40"/>
    <w:rsid w:val="00117E1F"/>
    <w:rsid w:val="00120DEE"/>
    <w:rsid w:val="0016161C"/>
    <w:rsid w:val="0016437C"/>
    <w:rsid w:val="00184626"/>
    <w:rsid w:val="001A3EAB"/>
    <w:rsid w:val="001C4AF4"/>
    <w:rsid w:val="001D2D4C"/>
    <w:rsid w:val="0020046E"/>
    <w:rsid w:val="00224181"/>
    <w:rsid w:val="002332D5"/>
    <w:rsid w:val="002B083C"/>
    <w:rsid w:val="002D6907"/>
    <w:rsid w:val="002D6929"/>
    <w:rsid w:val="00300C37"/>
    <w:rsid w:val="003171A6"/>
    <w:rsid w:val="00321FA8"/>
    <w:rsid w:val="00330808"/>
    <w:rsid w:val="0033139C"/>
    <w:rsid w:val="00343378"/>
    <w:rsid w:val="0035042A"/>
    <w:rsid w:val="0037373F"/>
    <w:rsid w:val="00376A0C"/>
    <w:rsid w:val="00380A8E"/>
    <w:rsid w:val="00387144"/>
    <w:rsid w:val="0039446B"/>
    <w:rsid w:val="003C320F"/>
    <w:rsid w:val="003D126E"/>
    <w:rsid w:val="00421C83"/>
    <w:rsid w:val="004370BE"/>
    <w:rsid w:val="00446703"/>
    <w:rsid w:val="004515D9"/>
    <w:rsid w:val="004611C2"/>
    <w:rsid w:val="004718D3"/>
    <w:rsid w:val="004776C1"/>
    <w:rsid w:val="004D1B9B"/>
    <w:rsid w:val="004D61CE"/>
    <w:rsid w:val="004E1102"/>
    <w:rsid w:val="00524E20"/>
    <w:rsid w:val="00533759"/>
    <w:rsid w:val="00536983"/>
    <w:rsid w:val="005370E6"/>
    <w:rsid w:val="00540FE0"/>
    <w:rsid w:val="0058304A"/>
    <w:rsid w:val="005A32E5"/>
    <w:rsid w:val="005C512C"/>
    <w:rsid w:val="005C7AD4"/>
    <w:rsid w:val="005E4170"/>
    <w:rsid w:val="00667E6F"/>
    <w:rsid w:val="0068139D"/>
    <w:rsid w:val="00692819"/>
    <w:rsid w:val="006B07A9"/>
    <w:rsid w:val="006D50DF"/>
    <w:rsid w:val="006D609D"/>
    <w:rsid w:val="006F1DE5"/>
    <w:rsid w:val="00707282"/>
    <w:rsid w:val="007919A6"/>
    <w:rsid w:val="007A01F2"/>
    <w:rsid w:val="007A051B"/>
    <w:rsid w:val="007A191D"/>
    <w:rsid w:val="007E6EF1"/>
    <w:rsid w:val="007F28F7"/>
    <w:rsid w:val="007F67BD"/>
    <w:rsid w:val="008113A4"/>
    <w:rsid w:val="0081254E"/>
    <w:rsid w:val="00812934"/>
    <w:rsid w:val="00813CB1"/>
    <w:rsid w:val="00875CF3"/>
    <w:rsid w:val="008844F2"/>
    <w:rsid w:val="00891453"/>
    <w:rsid w:val="008A1277"/>
    <w:rsid w:val="008A7F7F"/>
    <w:rsid w:val="008B6B33"/>
    <w:rsid w:val="008C0C76"/>
    <w:rsid w:val="008D3C62"/>
    <w:rsid w:val="008D5552"/>
    <w:rsid w:val="008E4983"/>
    <w:rsid w:val="008E6679"/>
    <w:rsid w:val="00911660"/>
    <w:rsid w:val="00960942"/>
    <w:rsid w:val="0097200F"/>
    <w:rsid w:val="00983630"/>
    <w:rsid w:val="009960CC"/>
    <w:rsid w:val="009A372D"/>
    <w:rsid w:val="009B06D6"/>
    <w:rsid w:val="009C4E96"/>
    <w:rsid w:val="009D5068"/>
    <w:rsid w:val="009E0C99"/>
    <w:rsid w:val="009E4F19"/>
    <w:rsid w:val="009E527F"/>
    <w:rsid w:val="00A357C4"/>
    <w:rsid w:val="00A44560"/>
    <w:rsid w:val="00A7175C"/>
    <w:rsid w:val="00A85AC2"/>
    <w:rsid w:val="00AC4376"/>
    <w:rsid w:val="00AC7F1C"/>
    <w:rsid w:val="00AD142E"/>
    <w:rsid w:val="00AE3B12"/>
    <w:rsid w:val="00B0323C"/>
    <w:rsid w:val="00B05868"/>
    <w:rsid w:val="00B15957"/>
    <w:rsid w:val="00B22FA3"/>
    <w:rsid w:val="00B67A5F"/>
    <w:rsid w:val="00B959D0"/>
    <w:rsid w:val="00BA7422"/>
    <w:rsid w:val="00BC0344"/>
    <w:rsid w:val="00BF03CC"/>
    <w:rsid w:val="00C36A2B"/>
    <w:rsid w:val="00C420B3"/>
    <w:rsid w:val="00C8747F"/>
    <w:rsid w:val="00C90977"/>
    <w:rsid w:val="00D44053"/>
    <w:rsid w:val="00D56D26"/>
    <w:rsid w:val="00D76ABD"/>
    <w:rsid w:val="00D7781E"/>
    <w:rsid w:val="00D8168E"/>
    <w:rsid w:val="00D81ED0"/>
    <w:rsid w:val="00DD2450"/>
    <w:rsid w:val="00DD5AD2"/>
    <w:rsid w:val="00DE4BC9"/>
    <w:rsid w:val="00DE4C8E"/>
    <w:rsid w:val="00DE5C9B"/>
    <w:rsid w:val="00DF15EA"/>
    <w:rsid w:val="00E41F2D"/>
    <w:rsid w:val="00E43CAC"/>
    <w:rsid w:val="00E443DD"/>
    <w:rsid w:val="00E64675"/>
    <w:rsid w:val="00E858BA"/>
    <w:rsid w:val="00E86585"/>
    <w:rsid w:val="00E91623"/>
    <w:rsid w:val="00E95C2A"/>
    <w:rsid w:val="00EA6FEA"/>
    <w:rsid w:val="00EC63A4"/>
    <w:rsid w:val="00ED526E"/>
    <w:rsid w:val="00EE3392"/>
    <w:rsid w:val="00EE56D7"/>
    <w:rsid w:val="00F163DC"/>
    <w:rsid w:val="00F2310E"/>
    <w:rsid w:val="00F7283E"/>
    <w:rsid w:val="00F7672C"/>
    <w:rsid w:val="00F816CD"/>
    <w:rsid w:val="00F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7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E0C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0C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0C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E0C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0C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E0C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0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3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533759"/>
  </w:style>
  <w:style w:type="character" w:customStyle="1" w:styleId="article-statcount">
    <w:name w:val="article-stat__count"/>
    <w:basedOn w:val="a0"/>
    <w:rsid w:val="00533759"/>
  </w:style>
  <w:style w:type="paragraph" w:customStyle="1" w:styleId="article-renderblock">
    <w:name w:val="article-render__block"/>
    <w:basedOn w:val="a"/>
    <w:rsid w:val="0053375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33759"/>
    <w:rPr>
      <w:color w:val="0000FF"/>
      <w:u w:val="single"/>
    </w:rPr>
  </w:style>
  <w:style w:type="paragraph" w:customStyle="1" w:styleId="mainsubtitle">
    <w:name w:val="main_subtitle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Подзаголовок1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character" w:customStyle="1" w:styleId="l39a36131">
    <w:name w:val="l39a36131"/>
    <w:basedOn w:val="a0"/>
    <w:rsid w:val="00F163DC"/>
  </w:style>
  <w:style w:type="character" w:customStyle="1" w:styleId="c100e58a4">
    <w:name w:val="c100e58a4"/>
    <w:basedOn w:val="a0"/>
    <w:rsid w:val="00F163DC"/>
  </w:style>
  <w:style w:type="paragraph" w:customStyle="1" w:styleId="ua86cd448">
    <w:name w:val="ua86cd448"/>
    <w:basedOn w:val="a"/>
    <w:rsid w:val="00F163DC"/>
    <w:pPr>
      <w:spacing w:before="100" w:beforeAutospacing="1" w:after="100" w:afterAutospacing="1"/>
    </w:pPr>
    <w:rPr>
      <w:sz w:val="24"/>
      <w:szCs w:val="24"/>
    </w:rPr>
  </w:style>
  <w:style w:type="character" w:customStyle="1" w:styleId="nfcb3e477">
    <w:name w:val="nfcb3e477"/>
    <w:basedOn w:val="a0"/>
    <w:rsid w:val="00F163DC"/>
  </w:style>
  <w:style w:type="paragraph" w:customStyle="1" w:styleId="jsx-4247481572">
    <w:name w:val="jsx-4247481572"/>
    <w:basedOn w:val="a"/>
    <w:rsid w:val="0053698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536983"/>
    <w:rPr>
      <w:i/>
      <w:iCs/>
    </w:rPr>
  </w:style>
  <w:style w:type="character" w:customStyle="1" w:styleId="article-stats-view-redesignstats-item-count">
    <w:name w:val="article-stats-view-redesign__stats-item-count"/>
    <w:basedOn w:val="a0"/>
    <w:rsid w:val="005E4170"/>
  </w:style>
  <w:style w:type="character" w:customStyle="1" w:styleId="ui-lib-likes-countcount">
    <w:name w:val="ui-lib-likes-count__count"/>
    <w:basedOn w:val="a0"/>
    <w:rsid w:val="005E4170"/>
  </w:style>
  <w:style w:type="paragraph" w:styleId="aa">
    <w:name w:val="header"/>
    <w:basedOn w:val="a"/>
    <w:link w:val="ab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ogotext">
    <w:name w:val="logo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xt">
    <w:name w:val="section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l">
    <w:name w:val="section__tel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5042A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504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rsid w:val="00D76A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paragraph" w:customStyle="1" w:styleId="ConsNormal">
    <w:name w:val="ConsNormal"/>
    <w:rsid w:val="00D76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okmark">
    <w:name w:val="bookmark"/>
    <w:basedOn w:val="a0"/>
    <w:rsid w:val="00184626"/>
  </w:style>
  <w:style w:type="paragraph" w:styleId="HTML1">
    <w:name w:val="HTML Preformatted"/>
    <w:basedOn w:val="a"/>
    <w:link w:val="HTML2"/>
    <w:uiPriority w:val="99"/>
    <w:semiHidden/>
    <w:unhideWhenUsed/>
    <w:rsid w:val="00184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1846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184626"/>
  </w:style>
  <w:style w:type="character" w:customStyle="1" w:styleId="current">
    <w:name w:val="current"/>
    <w:basedOn w:val="a0"/>
    <w:rsid w:val="004776C1"/>
  </w:style>
  <w:style w:type="paragraph" w:customStyle="1" w:styleId="sc-dlnjpt">
    <w:name w:val="sc-dlnjpt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icohve">
    <w:name w:val="sc-icohve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jsfkmk">
    <w:name w:val="sc-jsfkmk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fujyud">
    <w:name w:val="sc-fujyud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9B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A32E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055783"/>
    <w:pPr>
      <w:ind w:left="720"/>
      <w:contextualSpacing/>
    </w:pPr>
  </w:style>
  <w:style w:type="paragraph" w:customStyle="1" w:styleId="Default">
    <w:name w:val="Default"/>
    <w:rsid w:val="00884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7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E0C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0C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E0C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E0C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0C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E0C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0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3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533759"/>
  </w:style>
  <w:style w:type="character" w:customStyle="1" w:styleId="article-statcount">
    <w:name w:val="article-stat__count"/>
    <w:basedOn w:val="a0"/>
    <w:rsid w:val="00533759"/>
  </w:style>
  <w:style w:type="paragraph" w:customStyle="1" w:styleId="article-renderblock">
    <w:name w:val="article-render__block"/>
    <w:basedOn w:val="a"/>
    <w:rsid w:val="0053375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33759"/>
    <w:rPr>
      <w:color w:val="0000FF"/>
      <w:u w:val="single"/>
    </w:rPr>
  </w:style>
  <w:style w:type="paragraph" w:customStyle="1" w:styleId="mainsubtitle">
    <w:name w:val="main_subtitle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Подзаголовок1"/>
    <w:basedOn w:val="a"/>
    <w:rsid w:val="00FD26C6"/>
    <w:pPr>
      <w:spacing w:before="100" w:beforeAutospacing="1" w:after="100" w:afterAutospacing="1"/>
    </w:pPr>
    <w:rPr>
      <w:sz w:val="24"/>
      <w:szCs w:val="24"/>
    </w:rPr>
  </w:style>
  <w:style w:type="character" w:customStyle="1" w:styleId="l39a36131">
    <w:name w:val="l39a36131"/>
    <w:basedOn w:val="a0"/>
    <w:rsid w:val="00F163DC"/>
  </w:style>
  <w:style w:type="character" w:customStyle="1" w:styleId="c100e58a4">
    <w:name w:val="c100e58a4"/>
    <w:basedOn w:val="a0"/>
    <w:rsid w:val="00F163DC"/>
  </w:style>
  <w:style w:type="paragraph" w:customStyle="1" w:styleId="ua86cd448">
    <w:name w:val="ua86cd448"/>
    <w:basedOn w:val="a"/>
    <w:rsid w:val="00F163DC"/>
    <w:pPr>
      <w:spacing w:before="100" w:beforeAutospacing="1" w:after="100" w:afterAutospacing="1"/>
    </w:pPr>
    <w:rPr>
      <w:sz w:val="24"/>
      <w:szCs w:val="24"/>
    </w:rPr>
  </w:style>
  <w:style w:type="character" w:customStyle="1" w:styleId="nfcb3e477">
    <w:name w:val="nfcb3e477"/>
    <w:basedOn w:val="a0"/>
    <w:rsid w:val="00F163DC"/>
  </w:style>
  <w:style w:type="paragraph" w:customStyle="1" w:styleId="jsx-4247481572">
    <w:name w:val="jsx-4247481572"/>
    <w:basedOn w:val="a"/>
    <w:rsid w:val="0053698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536983"/>
    <w:rPr>
      <w:i/>
      <w:iCs/>
    </w:rPr>
  </w:style>
  <w:style w:type="character" w:customStyle="1" w:styleId="article-stats-view-redesignstats-item-count">
    <w:name w:val="article-stats-view-redesign__stats-item-count"/>
    <w:basedOn w:val="a0"/>
    <w:rsid w:val="005E4170"/>
  </w:style>
  <w:style w:type="character" w:customStyle="1" w:styleId="ui-lib-likes-countcount">
    <w:name w:val="ui-lib-likes-count__count"/>
    <w:basedOn w:val="a0"/>
    <w:rsid w:val="005E4170"/>
  </w:style>
  <w:style w:type="paragraph" w:styleId="aa">
    <w:name w:val="header"/>
    <w:basedOn w:val="a"/>
    <w:link w:val="ab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43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3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ogotext">
    <w:name w:val="logo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xt">
    <w:name w:val="section__text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tel">
    <w:name w:val="section__tel"/>
    <w:basedOn w:val="a"/>
    <w:rsid w:val="0035042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35042A"/>
    <w:rPr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3504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rsid w:val="00D76A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paragraph" w:customStyle="1" w:styleId="ConsNormal">
    <w:name w:val="ConsNormal"/>
    <w:rsid w:val="00D76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okmark">
    <w:name w:val="bookmark"/>
    <w:basedOn w:val="a0"/>
    <w:rsid w:val="00184626"/>
  </w:style>
  <w:style w:type="paragraph" w:styleId="HTML1">
    <w:name w:val="HTML Preformatted"/>
    <w:basedOn w:val="a"/>
    <w:link w:val="HTML2"/>
    <w:uiPriority w:val="99"/>
    <w:semiHidden/>
    <w:unhideWhenUsed/>
    <w:rsid w:val="00184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1846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184626"/>
  </w:style>
  <w:style w:type="character" w:customStyle="1" w:styleId="current">
    <w:name w:val="current"/>
    <w:basedOn w:val="a0"/>
    <w:rsid w:val="004776C1"/>
  </w:style>
  <w:style w:type="paragraph" w:customStyle="1" w:styleId="sc-dlnjpt">
    <w:name w:val="sc-dlnjpt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icohve">
    <w:name w:val="sc-icohve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jsfkmk">
    <w:name w:val="sc-jsfkmk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paragraph" w:customStyle="1" w:styleId="sc-fujyud">
    <w:name w:val="sc-fujyud"/>
    <w:basedOn w:val="a"/>
    <w:rsid w:val="004776C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9B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A32E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055783"/>
    <w:pPr>
      <w:ind w:left="720"/>
      <w:contextualSpacing/>
    </w:pPr>
  </w:style>
  <w:style w:type="paragraph" w:customStyle="1" w:styleId="Default">
    <w:name w:val="Default"/>
    <w:rsid w:val="00884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584">
              <w:marLeft w:val="0"/>
              <w:marRight w:val="0"/>
              <w:marTop w:val="0"/>
              <w:marBottom w:val="0"/>
              <w:divBdr>
                <w:top w:val="single" w:sz="36" w:space="0" w:color="F2F8FA"/>
                <w:left w:val="single" w:sz="36" w:space="0" w:color="F2F8FA"/>
                <w:bottom w:val="single" w:sz="36" w:space="0" w:color="F2F8FA"/>
                <w:right w:val="single" w:sz="36" w:space="0" w:color="F2F8FA"/>
              </w:divBdr>
              <w:divsChild>
                <w:div w:id="14271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1274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1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510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7330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024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043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669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14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0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243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284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627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643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605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065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12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12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619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79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653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8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476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303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05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68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772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81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49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086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2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4953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636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491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656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971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78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8963">
                  <w:marLeft w:val="0"/>
                  <w:marRight w:val="0"/>
                  <w:marTop w:val="0"/>
                  <w:marBottom w:val="0"/>
                  <w:divBdr>
                    <w:top w:val="single" w:sz="6" w:space="17" w:color="EFEFEF"/>
                    <w:left w:val="single" w:sz="6" w:space="19" w:color="EFEFEF"/>
                    <w:bottom w:val="single" w:sz="6" w:space="15" w:color="EFEFEF"/>
                    <w:right w:val="single" w:sz="6" w:space="19" w:color="EFEFEF"/>
                  </w:divBdr>
                  <w:divsChild>
                    <w:div w:id="16664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9" w:color="B4C5D6"/>
                            <w:left w:val="dotted" w:sz="6" w:space="9" w:color="B4C5D6"/>
                            <w:bottom w:val="dotted" w:sz="6" w:space="9" w:color="B4C5D6"/>
                            <w:right w:val="dotted" w:sz="6" w:space="9" w:color="B4C5D6"/>
                          </w:divBdr>
                        </w:div>
                        <w:div w:id="9783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3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A9C7E4"/>
                        <w:right w:val="none" w:sz="0" w:space="0" w:color="auto"/>
                      </w:divBdr>
                      <w:divsChild>
                        <w:div w:id="10706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2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493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5" w:color="A9C7E4"/>
                        <w:right w:val="none" w:sz="0" w:space="0" w:color="auto"/>
                      </w:divBdr>
                      <w:divsChild>
                        <w:div w:id="193832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52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5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0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2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FAD32"/>
                        <w:right w:val="none" w:sz="0" w:space="0" w:color="auto"/>
                      </w:divBdr>
                      <w:divsChild>
                        <w:div w:id="161475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2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9196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3695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20754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2281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8057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5013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8580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3502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5810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161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112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244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7390">
                  <w:marLeft w:val="0"/>
                  <w:marRight w:val="15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9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49664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404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4593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9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8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1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1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5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2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83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203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00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5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34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87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06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21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8182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3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84667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05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0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27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9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75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00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8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7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09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2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08711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43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775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1620452419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629894667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  <w:div w:id="333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59137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37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3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2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91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6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4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9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42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48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295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507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4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6133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915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208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232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5589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185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896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847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1936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184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8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4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00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46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2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300">
          <w:marLeft w:val="0"/>
          <w:marRight w:val="0"/>
          <w:marTop w:val="90"/>
          <w:marBottom w:val="0"/>
          <w:divBdr>
            <w:top w:val="single" w:sz="12" w:space="9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</w:div>
        <w:div w:id="5722762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0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Игорь Валерьянович</dc:creator>
  <cp:lastModifiedBy>Овчинников Игорь Валерьянович</cp:lastModifiedBy>
  <cp:revision>9</cp:revision>
  <cp:lastPrinted>2021-08-26T12:57:00Z</cp:lastPrinted>
  <dcterms:created xsi:type="dcterms:W3CDTF">2021-10-12T08:34:00Z</dcterms:created>
  <dcterms:modified xsi:type="dcterms:W3CDTF">2021-10-22T11:30:00Z</dcterms:modified>
</cp:coreProperties>
</file>