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2D" w:rsidRPr="00B30A69" w:rsidRDefault="007A312D" w:rsidP="007A31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30A69">
        <w:rPr>
          <w:rFonts w:ascii="Times New Roman" w:eastAsia="Calibri" w:hAnsi="Times New Roman" w:cs="Times New Roman"/>
          <w:b/>
          <w:sz w:val="24"/>
          <w:szCs w:val="24"/>
        </w:rPr>
        <w:t>CТАТЬИ (обзоры и лекции по онкологии)</w:t>
      </w:r>
    </w:p>
    <w:p w:rsidR="00E663B6" w:rsidRDefault="00E663B6"/>
    <w:p w:rsidR="00C57D66" w:rsidRDefault="00C57D66" w:rsidP="00C57D6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D66">
        <w:rPr>
          <w:rFonts w:ascii="Times New Roman" w:eastAsia="Calibri" w:hAnsi="Times New Roman" w:cs="Times New Roman"/>
          <w:sz w:val="24"/>
          <w:szCs w:val="24"/>
        </w:rPr>
        <w:t>Рак молочной железы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57D66">
        <w:rPr>
          <w:rFonts w:ascii="Times New Roman" w:eastAsia="Calibri" w:hAnsi="Times New Roman" w:cs="Times New Roman"/>
          <w:sz w:val="24"/>
          <w:szCs w:val="24"/>
        </w:rPr>
        <w:t>клинические рекомендации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C57D66">
        <w:rPr>
          <w:rFonts w:ascii="Times New Roman" w:eastAsia="Calibri" w:hAnsi="Times New Roman" w:cs="Times New Roman"/>
          <w:b/>
          <w:sz w:val="24"/>
          <w:szCs w:val="24"/>
        </w:rPr>
        <w:t>С.А. Тюляндин, Е.В. Артамонова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А.Н. Жигулев, Л.Г. Жукова, Е.В. Карабина, И.А. Королева, </w:t>
      </w:r>
      <w:r w:rsidRPr="00C57D66">
        <w:rPr>
          <w:rFonts w:ascii="Times New Roman" w:eastAsia="Calibri" w:hAnsi="Times New Roman" w:cs="Times New Roman"/>
          <w:b/>
          <w:sz w:val="24"/>
          <w:szCs w:val="24"/>
        </w:rPr>
        <w:t>А.А. Пароконная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Т.Ю. Семиглазова, </w:t>
      </w:r>
      <w:r w:rsidRPr="00C57D66">
        <w:rPr>
          <w:rFonts w:ascii="Times New Roman" w:eastAsia="Calibri" w:hAnsi="Times New Roman" w:cs="Times New Roman"/>
          <w:b/>
          <w:sz w:val="24"/>
          <w:szCs w:val="24"/>
        </w:rPr>
        <w:t>М.Б. Стенина, М.А. Фролова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C57D66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C57D66">
        <w:rPr>
          <w:rFonts w:ascii="Times New Roman" w:eastAsia="Calibri" w:hAnsi="Times New Roman" w:cs="Times New Roman"/>
          <w:sz w:val="24"/>
          <w:szCs w:val="24"/>
        </w:rPr>
        <w:t>. – 2025. – Т.15, № 3s2-1.2. – С.</w:t>
      </w:r>
      <w:r>
        <w:rPr>
          <w:rFonts w:ascii="Times New Roman" w:eastAsia="Calibri" w:hAnsi="Times New Roman" w:cs="Times New Roman"/>
          <w:sz w:val="24"/>
          <w:szCs w:val="24"/>
        </w:rPr>
        <w:t>35-83</w:t>
      </w:r>
      <w:r w:rsidRPr="00C57D66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9" w:history="1">
        <w:r w:rsidRPr="00C57D66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https://doi.org/10.18027/2224-5057-2025-15-3s2-1.2-01</w:t>
        </w:r>
      </w:hyperlink>
      <w:r w:rsidRPr="00C57D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13B5" w:rsidRPr="00C57D66" w:rsidRDefault="00F513B5" w:rsidP="00F513B5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31A1" w:rsidRDefault="00F513B5" w:rsidP="002731A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A1">
        <w:rPr>
          <w:rFonts w:ascii="Times New Roman" w:eastAsia="Calibri" w:hAnsi="Times New Roman" w:cs="Times New Roman"/>
          <w:sz w:val="24"/>
          <w:szCs w:val="24"/>
        </w:rPr>
        <w:t xml:space="preserve">Рак яичников, первичный рак брюшины и рак маточных труб: клинические рекомендации / И.А. Покатаев, И.А. Дудина, Л.А. Коломиец, К.Ю. Морхов, В.М. Нечушкина, </w:t>
      </w:r>
      <w:r w:rsidRPr="002731A1">
        <w:rPr>
          <w:rFonts w:ascii="Times New Roman" w:eastAsia="Calibri" w:hAnsi="Times New Roman" w:cs="Times New Roman"/>
          <w:b/>
          <w:sz w:val="24"/>
          <w:szCs w:val="24"/>
        </w:rPr>
        <w:t>А.А. Румянцев, С.А. Тюляндин</w:t>
      </w:r>
      <w:r w:rsidRPr="002731A1">
        <w:rPr>
          <w:rFonts w:ascii="Times New Roman" w:eastAsia="Calibri" w:hAnsi="Times New Roman" w:cs="Times New Roman"/>
          <w:sz w:val="24"/>
          <w:szCs w:val="24"/>
        </w:rPr>
        <w:t xml:space="preserve">, А.Ф. Урманчеева, С.В. Хохлова // </w:t>
      </w:r>
      <w:r w:rsidR="002731A1" w:rsidRPr="002731A1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2731A1" w:rsidRPr="002731A1">
        <w:rPr>
          <w:rFonts w:ascii="Times New Roman" w:eastAsia="Calibri" w:hAnsi="Times New Roman" w:cs="Times New Roman"/>
          <w:sz w:val="24"/>
          <w:szCs w:val="24"/>
        </w:rPr>
        <w:t>. – 2025. – Т.15, № 3s2-1.2. – С.</w:t>
      </w:r>
      <w:r w:rsidR="002731A1">
        <w:rPr>
          <w:rFonts w:ascii="Times New Roman" w:eastAsia="Calibri" w:hAnsi="Times New Roman" w:cs="Times New Roman"/>
          <w:sz w:val="24"/>
          <w:szCs w:val="24"/>
        </w:rPr>
        <w:t>84-104</w:t>
      </w:r>
      <w:r w:rsidR="002731A1" w:rsidRPr="002731A1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10" w:history="1">
        <w:r w:rsidR="002731A1" w:rsidRPr="002731A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https://doi.org/10.18027/2224-5057-2025-15-3s2-1.2-02</w:t>
        </w:r>
      </w:hyperlink>
      <w:r w:rsidR="002731A1" w:rsidRPr="002731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4719" w:rsidRDefault="003B4719" w:rsidP="003B4719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719" w:rsidRDefault="003B4719" w:rsidP="003B4719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719">
        <w:rPr>
          <w:rFonts w:ascii="Times New Roman" w:eastAsia="Calibri" w:hAnsi="Times New Roman" w:cs="Times New Roman"/>
          <w:sz w:val="24"/>
          <w:szCs w:val="24"/>
        </w:rPr>
        <w:t>Злокачественные неэпителиальные опухоли яичников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3B4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</w:t>
      </w:r>
      <w:r w:rsidRPr="003B4719">
        <w:rPr>
          <w:rFonts w:ascii="Times New Roman" w:eastAsia="Calibri" w:hAnsi="Times New Roman" w:cs="Times New Roman"/>
          <w:b/>
          <w:sz w:val="24"/>
          <w:szCs w:val="24"/>
        </w:rPr>
        <w:t>С.Л. Гуторов, А.Ю. Анохин</w:t>
      </w:r>
      <w:r>
        <w:rPr>
          <w:rFonts w:ascii="Times New Roman" w:eastAsia="Calibri" w:hAnsi="Times New Roman" w:cs="Times New Roman"/>
          <w:sz w:val="24"/>
          <w:szCs w:val="24"/>
        </w:rPr>
        <w:t>, Е.</w:t>
      </w:r>
      <w:r w:rsidRPr="003B4719">
        <w:rPr>
          <w:rFonts w:ascii="Times New Roman" w:eastAsia="Calibri" w:hAnsi="Times New Roman" w:cs="Times New Roman"/>
          <w:sz w:val="24"/>
          <w:szCs w:val="24"/>
        </w:rPr>
        <w:t>Г. Новик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ова, </w:t>
      </w:r>
      <w:r w:rsidRPr="003B4719">
        <w:rPr>
          <w:rFonts w:ascii="Times New Roman" w:eastAsia="Calibri" w:hAnsi="Times New Roman" w:cs="Times New Roman"/>
          <w:b/>
          <w:sz w:val="24"/>
          <w:szCs w:val="24"/>
        </w:rPr>
        <w:t>А.A. Румянцев, А.А. Трякин</w:t>
      </w:r>
      <w:r>
        <w:rPr>
          <w:rFonts w:ascii="Times New Roman" w:eastAsia="Calibri" w:hAnsi="Times New Roman" w:cs="Times New Roman"/>
          <w:sz w:val="24"/>
          <w:szCs w:val="24"/>
        </w:rPr>
        <w:t>, А.Ф. Урманчеева, С.</w:t>
      </w:r>
      <w:r w:rsidRPr="003B4719">
        <w:rPr>
          <w:rFonts w:ascii="Times New Roman" w:eastAsia="Calibri" w:hAnsi="Times New Roman" w:cs="Times New Roman"/>
          <w:sz w:val="24"/>
          <w:szCs w:val="24"/>
        </w:rPr>
        <w:t>В. Хохлова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 3s2-1.2. – С.105-127. DOI:</w:t>
      </w:r>
      <w:hyperlink r:id="rId11" w:history="1">
        <w:r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https://doi.org/10.18027/2224-5057-2025-15-3s2-1.2-03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21F2" w:rsidRDefault="002621F2" w:rsidP="002621F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21F2" w:rsidRDefault="002621F2" w:rsidP="002621F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1F2">
        <w:rPr>
          <w:rFonts w:ascii="Times New Roman" w:eastAsia="Calibri" w:hAnsi="Times New Roman" w:cs="Times New Roman"/>
          <w:sz w:val="24"/>
          <w:szCs w:val="24"/>
        </w:rPr>
        <w:t>Пограничные опухоли яичников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2621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клинические рекомендации / И.Ю. Давыдова, Л.А. Ашрафян, Р.К. Валиев, А.И. Карселадзе, Е.Г. Новикова, А.</w:t>
      </w:r>
      <w:r w:rsidRPr="002621F2">
        <w:rPr>
          <w:rFonts w:ascii="Times New Roman" w:eastAsia="Calibri" w:hAnsi="Times New Roman" w:cs="Times New Roman"/>
          <w:sz w:val="24"/>
          <w:szCs w:val="24"/>
        </w:rPr>
        <w:t>Ф. Урманчеева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 3s2-1.2. – С.128-139. DOI:</w:t>
      </w:r>
      <w:hyperlink r:id="rId12" w:history="1">
        <w:r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https://doi.org/10.18027/2224-5057-2025-15-3s2-1.2-04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21F2" w:rsidRPr="002621F2" w:rsidRDefault="002621F2" w:rsidP="0056085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065" w:rsidRDefault="002621F2" w:rsidP="00C71065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1F2">
        <w:rPr>
          <w:rFonts w:ascii="Times New Roman" w:eastAsia="Calibri" w:hAnsi="Times New Roman" w:cs="Times New Roman"/>
          <w:sz w:val="24"/>
          <w:szCs w:val="24"/>
        </w:rPr>
        <w:t>Рак шейки матки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C71065" w:rsidRPr="00C710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1065">
        <w:rPr>
          <w:rFonts w:ascii="Times New Roman" w:eastAsia="Calibri" w:hAnsi="Times New Roman" w:cs="Times New Roman"/>
          <w:sz w:val="24"/>
          <w:szCs w:val="24"/>
        </w:rPr>
        <w:t>клинические рекомендации / С.</w:t>
      </w:r>
      <w:r w:rsidRPr="00C71065">
        <w:rPr>
          <w:rFonts w:ascii="Times New Roman" w:eastAsia="Calibri" w:hAnsi="Times New Roman" w:cs="Times New Roman"/>
          <w:sz w:val="24"/>
          <w:szCs w:val="24"/>
        </w:rPr>
        <w:t>В. Хохлова, О.</w:t>
      </w:r>
      <w:r w:rsidR="00C71065">
        <w:rPr>
          <w:rFonts w:ascii="Times New Roman" w:eastAsia="Calibri" w:hAnsi="Times New Roman" w:cs="Times New Roman"/>
          <w:sz w:val="24"/>
          <w:szCs w:val="24"/>
        </w:rPr>
        <w:t>А. Кравец, К.Ю. Морхов, В.</w:t>
      </w:r>
      <w:r w:rsidRPr="00C71065">
        <w:rPr>
          <w:rFonts w:ascii="Times New Roman" w:eastAsia="Calibri" w:hAnsi="Times New Roman" w:cs="Times New Roman"/>
          <w:sz w:val="24"/>
          <w:szCs w:val="24"/>
        </w:rPr>
        <w:t>М.</w:t>
      </w:r>
      <w:r w:rsidR="00C71065">
        <w:rPr>
          <w:rFonts w:ascii="Times New Roman" w:eastAsia="Calibri" w:hAnsi="Times New Roman" w:cs="Times New Roman"/>
          <w:sz w:val="24"/>
          <w:szCs w:val="24"/>
        </w:rPr>
        <w:t xml:space="preserve"> Нечушкина, В.В. Саевец, </w:t>
      </w:r>
      <w:r w:rsidR="00C71065" w:rsidRPr="00C71065">
        <w:rPr>
          <w:rFonts w:ascii="Times New Roman" w:eastAsia="Calibri" w:hAnsi="Times New Roman" w:cs="Times New Roman"/>
          <w:b/>
          <w:sz w:val="24"/>
          <w:szCs w:val="24"/>
        </w:rPr>
        <w:t>А.А. Румянцев</w:t>
      </w:r>
      <w:r w:rsidR="00C71065">
        <w:rPr>
          <w:rFonts w:ascii="Times New Roman" w:eastAsia="Calibri" w:hAnsi="Times New Roman" w:cs="Times New Roman"/>
          <w:sz w:val="24"/>
          <w:szCs w:val="24"/>
        </w:rPr>
        <w:t>, Е.</w:t>
      </w:r>
      <w:r w:rsidRPr="00C71065">
        <w:rPr>
          <w:rFonts w:ascii="Times New Roman" w:eastAsia="Calibri" w:hAnsi="Times New Roman" w:cs="Times New Roman"/>
          <w:sz w:val="24"/>
          <w:szCs w:val="24"/>
        </w:rPr>
        <w:t>А. Ульрих</w:t>
      </w:r>
      <w:r w:rsidR="00C71065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C71065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C71065">
        <w:rPr>
          <w:rFonts w:ascii="Times New Roman" w:eastAsia="Calibri" w:hAnsi="Times New Roman" w:cs="Times New Roman"/>
          <w:sz w:val="24"/>
          <w:szCs w:val="24"/>
        </w:rPr>
        <w:t>. – 2025. – Т.15, № 3s2-1.2. – С.140-169. DOI:</w:t>
      </w:r>
      <w:hyperlink r:id="rId13" w:history="1">
        <w:r w:rsidR="00C71065"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https://doi.org/10.18027/2224-5057-2025-15-3s2-1.2-05</w:t>
        </w:r>
      </w:hyperlink>
      <w:r w:rsidR="00C710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65" w:rsidRDefault="00C71065" w:rsidP="0056085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065" w:rsidRDefault="00C71065" w:rsidP="007325D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5D8">
        <w:rPr>
          <w:rFonts w:ascii="Times New Roman" w:eastAsia="Calibri" w:hAnsi="Times New Roman" w:cs="Times New Roman"/>
          <w:sz w:val="24"/>
          <w:szCs w:val="24"/>
        </w:rPr>
        <w:t>Рак тела матки и саркомы матки</w:t>
      </w:r>
      <w:r w:rsidR="007325D8" w:rsidRPr="007325D8">
        <w:rPr>
          <w:rFonts w:ascii="Times New Roman" w:eastAsia="Calibri" w:hAnsi="Times New Roman" w:cs="Times New Roman"/>
          <w:sz w:val="24"/>
          <w:szCs w:val="24"/>
        </w:rPr>
        <w:t xml:space="preserve">: клинические рекомендации </w:t>
      </w:r>
      <w:r w:rsidR="007325D8">
        <w:rPr>
          <w:rFonts w:ascii="Times New Roman" w:eastAsia="Calibri" w:hAnsi="Times New Roman" w:cs="Times New Roman"/>
          <w:sz w:val="24"/>
          <w:szCs w:val="24"/>
        </w:rPr>
        <w:t>/ В.М. Нечушкина, Л.А. Коломиец, О.А. Кравец</w:t>
      </w:r>
      <w:r w:rsidR="00560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085F" w:rsidRPr="0056085F">
        <w:rPr>
          <w:rFonts w:ascii="Times New Roman" w:eastAsia="Calibri" w:hAnsi="Times New Roman" w:cs="Times New Roman"/>
          <w:sz w:val="24"/>
          <w:szCs w:val="24"/>
        </w:rPr>
        <w:t>[</w:t>
      </w:r>
      <w:r w:rsidR="0056085F">
        <w:rPr>
          <w:rFonts w:ascii="Times New Roman" w:eastAsia="Calibri" w:hAnsi="Times New Roman" w:cs="Times New Roman"/>
          <w:sz w:val="24"/>
          <w:szCs w:val="24"/>
        </w:rPr>
        <w:t>и др.</w:t>
      </w:r>
      <w:r w:rsidR="0056085F" w:rsidRPr="0056085F">
        <w:rPr>
          <w:rFonts w:ascii="Times New Roman" w:eastAsia="Calibri" w:hAnsi="Times New Roman" w:cs="Times New Roman"/>
          <w:sz w:val="24"/>
          <w:szCs w:val="24"/>
        </w:rPr>
        <w:t>]</w:t>
      </w:r>
      <w:r w:rsidR="007325D8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7325D8" w:rsidRPr="007325D8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7325D8" w:rsidRPr="007325D8">
        <w:rPr>
          <w:rFonts w:ascii="Times New Roman" w:eastAsia="Calibri" w:hAnsi="Times New Roman" w:cs="Times New Roman"/>
          <w:sz w:val="24"/>
          <w:szCs w:val="24"/>
        </w:rPr>
        <w:t>. – 2025. – Т.15, № 3s2-1.2. – С.</w:t>
      </w:r>
      <w:r w:rsidR="007325D8">
        <w:rPr>
          <w:rFonts w:ascii="Times New Roman" w:eastAsia="Calibri" w:hAnsi="Times New Roman" w:cs="Times New Roman"/>
          <w:sz w:val="24"/>
          <w:szCs w:val="24"/>
        </w:rPr>
        <w:t>170-194</w:t>
      </w:r>
      <w:r w:rsidR="007325D8" w:rsidRPr="007325D8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14" w:history="1">
        <w:r w:rsidR="007325D8" w:rsidRPr="0056085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https://doi.org/10.18027/2224-5057-2025-15-3s2-1.2-06</w:t>
        </w:r>
      </w:hyperlink>
      <w:r w:rsidR="007325D8" w:rsidRPr="007325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085F" w:rsidRDefault="0056085F" w:rsidP="0056085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085F" w:rsidRDefault="0056085F" w:rsidP="0056085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85F">
        <w:rPr>
          <w:rFonts w:ascii="Times New Roman" w:eastAsia="Calibri" w:hAnsi="Times New Roman" w:cs="Times New Roman"/>
          <w:sz w:val="24"/>
          <w:szCs w:val="24"/>
        </w:rPr>
        <w:t>Злокачественные трофобластические опухоли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60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Е.А. Ульрих, </w:t>
      </w:r>
      <w:r w:rsidRPr="0056085F">
        <w:rPr>
          <w:rFonts w:ascii="Times New Roman" w:eastAsia="Calibri" w:hAnsi="Times New Roman" w:cs="Times New Roman"/>
          <w:b/>
          <w:sz w:val="24"/>
          <w:szCs w:val="24"/>
        </w:rPr>
        <w:t>А.А. Румянцев</w:t>
      </w:r>
      <w:r>
        <w:rPr>
          <w:rFonts w:ascii="Times New Roman" w:eastAsia="Calibri" w:hAnsi="Times New Roman" w:cs="Times New Roman"/>
          <w:sz w:val="24"/>
          <w:szCs w:val="24"/>
        </w:rPr>
        <w:t>, Г.М. Телетаева, С.В. Хохлова, А.</w:t>
      </w:r>
      <w:r w:rsidRPr="0056085F">
        <w:rPr>
          <w:rFonts w:ascii="Times New Roman" w:eastAsia="Calibri" w:hAnsi="Times New Roman" w:cs="Times New Roman"/>
          <w:sz w:val="24"/>
          <w:szCs w:val="24"/>
        </w:rPr>
        <w:t>Ф. Урманчеева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 3s2-1.2. – С.195-213. DOI:</w:t>
      </w:r>
      <w:hyperlink r:id="rId15" w:history="1">
        <w:r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https://doi.org/10.18027/2224-5057-2025-15-3s2-1.2-07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46D3" w:rsidRDefault="003946D3" w:rsidP="003946D3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46D3" w:rsidRDefault="003946D3" w:rsidP="003946D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6D3">
        <w:rPr>
          <w:rFonts w:ascii="Times New Roman" w:eastAsia="Calibri" w:hAnsi="Times New Roman" w:cs="Times New Roman"/>
          <w:sz w:val="24"/>
          <w:szCs w:val="24"/>
        </w:rPr>
        <w:t>Почечноклеточный рак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3946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М.И. Волкова, Д.А. Носов, Б.Я. Алексеев, О.A. Гладков, </w:t>
      </w:r>
      <w:r w:rsidRPr="003946D3">
        <w:rPr>
          <w:rFonts w:ascii="Times New Roman" w:eastAsia="Calibri" w:hAnsi="Times New Roman" w:cs="Times New Roman"/>
          <w:b/>
          <w:sz w:val="24"/>
          <w:szCs w:val="24"/>
        </w:rPr>
        <w:t>В.Б. Матвеев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 3s2-1.2. – С.214-228. DOI:</w:t>
      </w:r>
      <w:hyperlink r:id="rId16" w:history="1">
        <w:r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https://doi.org/10.18027/2224-5057-2025-15-3s2-1.2-08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4FD2" w:rsidRDefault="00A74FD2" w:rsidP="0041248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FD2" w:rsidRDefault="00A74FD2" w:rsidP="0041248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FD2">
        <w:rPr>
          <w:rFonts w:ascii="Times New Roman" w:eastAsia="Calibri" w:hAnsi="Times New Roman" w:cs="Times New Roman"/>
          <w:sz w:val="24"/>
          <w:szCs w:val="24"/>
        </w:rPr>
        <w:t>Рак мочевого пузыря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A74F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</w:t>
      </w:r>
      <w:r w:rsidRPr="00412484">
        <w:rPr>
          <w:rFonts w:ascii="Times New Roman" w:eastAsia="Calibri" w:hAnsi="Times New Roman" w:cs="Times New Roman"/>
          <w:b/>
          <w:sz w:val="24"/>
          <w:szCs w:val="24"/>
        </w:rPr>
        <w:t>А.А. Румянцев, П.В. Булычкин</w:t>
      </w:r>
      <w:r>
        <w:rPr>
          <w:rFonts w:ascii="Times New Roman" w:eastAsia="Calibri" w:hAnsi="Times New Roman" w:cs="Times New Roman"/>
          <w:sz w:val="24"/>
          <w:szCs w:val="24"/>
        </w:rPr>
        <w:t>, М.</w:t>
      </w:r>
      <w:r w:rsidRPr="00A74FD2">
        <w:rPr>
          <w:rFonts w:ascii="Times New Roman" w:eastAsia="Calibri" w:hAnsi="Times New Roman" w:cs="Times New Roman"/>
          <w:sz w:val="24"/>
          <w:szCs w:val="24"/>
        </w:rPr>
        <w:t xml:space="preserve">И. Волкова,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О.A. Гладков, Р.А. Зуков, </w:t>
      </w:r>
      <w:r w:rsidRPr="00412484">
        <w:rPr>
          <w:rFonts w:ascii="Times New Roman" w:eastAsia="Calibri" w:hAnsi="Times New Roman" w:cs="Times New Roman"/>
          <w:b/>
          <w:sz w:val="24"/>
          <w:szCs w:val="24"/>
        </w:rPr>
        <w:t>В.Б. Матвеев</w:t>
      </w:r>
      <w:r>
        <w:rPr>
          <w:rFonts w:ascii="Times New Roman" w:eastAsia="Calibri" w:hAnsi="Times New Roman" w:cs="Times New Roman"/>
          <w:sz w:val="24"/>
          <w:szCs w:val="24"/>
        </w:rPr>
        <w:t>, Д.</w:t>
      </w:r>
      <w:r w:rsidRPr="00A74FD2">
        <w:rPr>
          <w:rFonts w:ascii="Times New Roman" w:eastAsia="Calibri" w:hAnsi="Times New Roman" w:cs="Times New Roman"/>
          <w:sz w:val="24"/>
          <w:szCs w:val="24"/>
        </w:rPr>
        <w:t>А. Носов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412484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412484">
        <w:rPr>
          <w:rFonts w:ascii="Times New Roman" w:eastAsia="Calibri" w:hAnsi="Times New Roman" w:cs="Times New Roman"/>
          <w:sz w:val="24"/>
          <w:szCs w:val="24"/>
        </w:rPr>
        <w:t>. – 2025. – Т.15, № 3s2-1.2. – С.229-250. DOI:</w:t>
      </w:r>
      <w:hyperlink r:id="rId17" w:history="1">
        <w:r w:rsidR="00412484"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https://doi.org/10.18027/2224-5057-2025-15-3s2-1.2-09</w:t>
        </w:r>
      </w:hyperlink>
      <w:r w:rsidR="0041248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400" w:rsidRDefault="00617400" w:rsidP="00D9522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400" w:rsidRDefault="00617400" w:rsidP="0061740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400">
        <w:rPr>
          <w:rFonts w:ascii="Times New Roman" w:eastAsia="Calibri" w:hAnsi="Times New Roman" w:cs="Times New Roman"/>
          <w:sz w:val="24"/>
          <w:szCs w:val="24"/>
        </w:rPr>
        <w:t xml:space="preserve">Рак предстательной железы: клинические рекомендации / Д.А. Носов, М.И. Волкова, О.А. Гладков, Е.В. Карабина, В.В. Крылов, </w:t>
      </w:r>
      <w:r w:rsidRPr="00617400">
        <w:rPr>
          <w:rFonts w:ascii="Times New Roman" w:eastAsia="Calibri" w:hAnsi="Times New Roman" w:cs="Times New Roman"/>
          <w:b/>
          <w:sz w:val="24"/>
          <w:szCs w:val="24"/>
        </w:rPr>
        <w:t>В.Б. Матвеев</w:t>
      </w:r>
      <w:r w:rsidRPr="00617400">
        <w:rPr>
          <w:rFonts w:ascii="Times New Roman" w:eastAsia="Calibri" w:hAnsi="Times New Roman" w:cs="Times New Roman"/>
          <w:sz w:val="24"/>
          <w:szCs w:val="24"/>
        </w:rPr>
        <w:t xml:space="preserve">, С.В. Усычкин // </w:t>
      </w:r>
      <w:r w:rsidRPr="00617400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617400">
        <w:rPr>
          <w:rFonts w:ascii="Times New Roman" w:eastAsia="Calibri" w:hAnsi="Times New Roman" w:cs="Times New Roman"/>
          <w:sz w:val="24"/>
          <w:szCs w:val="24"/>
        </w:rPr>
        <w:t>. – 2025. – Т.15, № 3s2-1.2. – С.</w:t>
      </w:r>
      <w:r>
        <w:rPr>
          <w:rFonts w:ascii="Times New Roman" w:eastAsia="Calibri" w:hAnsi="Times New Roman" w:cs="Times New Roman"/>
          <w:sz w:val="24"/>
          <w:szCs w:val="24"/>
        </w:rPr>
        <w:t>251-286</w:t>
      </w:r>
      <w:r w:rsidRPr="00617400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18" w:history="1">
        <w:r w:rsidRPr="00617400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https://doi.org/10.18027/2224-5057-2025-15-3s2-1.2-10</w:t>
        </w:r>
      </w:hyperlink>
      <w:r w:rsidRPr="0061740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5228" w:rsidRDefault="006B13D6" w:rsidP="00D9522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3D6">
        <w:rPr>
          <w:rFonts w:ascii="Times New Roman" w:eastAsia="Calibri" w:hAnsi="Times New Roman" w:cs="Times New Roman"/>
          <w:sz w:val="24"/>
          <w:szCs w:val="24"/>
        </w:rPr>
        <w:lastRenderedPageBreak/>
        <w:t>Герминогенные опухоли у мужчин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6B13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клинические рекомендации</w:t>
      </w:r>
      <w:r w:rsidR="00D95228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D95228" w:rsidRPr="00D95228">
        <w:rPr>
          <w:rFonts w:ascii="Times New Roman" w:eastAsia="Calibri" w:hAnsi="Times New Roman" w:cs="Times New Roman"/>
          <w:b/>
          <w:sz w:val="24"/>
          <w:szCs w:val="24"/>
        </w:rPr>
        <w:t>В.Б. Матвеев</w:t>
      </w:r>
      <w:r w:rsidR="00D95228">
        <w:rPr>
          <w:rFonts w:ascii="Times New Roman" w:eastAsia="Calibri" w:hAnsi="Times New Roman" w:cs="Times New Roman"/>
          <w:sz w:val="24"/>
          <w:szCs w:val="24"/>
        </w:rPr>
        <w:t xml:space="preserve">, М.И. Волкова, О.А. Гладков, </w:t>
      </w:r>
      <w:r w:rsidR="00D95228" w:rsidRPr="00D95228">
        <w:rPr>
          <w:rFonts w:ascii="Times New Roman" w:eastAsia="Calibri" w:hAnsi="Times New Roman" w:cs="Times New Roman"/>
          <w:b/>
          <w:sz w:val="24"/>
          <w:szCs w:val="24"/>
        </w:rPr>
        <w:t>А.В. Климов</w:t>
      </w:r>
      <w:r w:rsidR="00D95228">
        <w:rPr>
          <w:rFonts w:ascii="Times New Roman" w:eastAsia="Calibri" w:hAnsi="Times New Roman" w:cs="Times New Roman"/>
          <w:sz w:val="24"/>
          <w:szCs w:val="24"/>
        </w:rPr>
        <w:t xml:space="preserve">, А.И. Семенова, </w:t>
      </w:r>
      <w:r w:rsidR="00D95228" w:rsidRPr="00D95228">
        <w:rPr>
          <w:rFonts w:ascii="Times New Roman" w:eastAsia="Calibri" w:hAnsi="Times New Roman" w:cs="Times New Roman"/>
          <w:b/>
          <w:sz w:val="24"/>
          <w:szCs w:val="24"/>
        </w:rPr>
        <w:t>А.А. Румянцев, А.А. Трякин, С.А. Тюляндин, М.</w:t>
      </w:r>
      <w:r w:rsidRPr="00D95228">
        <w:rPr>
          <w:rFonts w:ascii="Times New Roman" w:eastAsia="Calibri" w:hAnsi="Times New Roman" w:cs="Times New Roman"/>
          <w:b/>
          <w:sz w:val="24"/>
          <w:szCs w:val="24"/>
        </w:rPr>
        <w:t>Ю. Федянин</w:t>
      </w:r>
      <w:r w:rsidR="00D95228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D95228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D95228">
        <w:rPr>
          <w:rFonts w:ascii="Times New Roman" w:eastAsia="Calibri" w:hAnsi="Times New Roman" w:cs="Times New Roman"/>
          <w:sz w:val="24"/>
          <w:szCs w:val="24"/>
        </w:rPr>
        <w:t>. – 2025. – Т.15, № 3s2-1.2. – С.287-321. DOI:</w:t>
      </w:r>
      <w:hyperlink r:id="rId19" w:history="1">
        <w:r w:rsidR="00D95228"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https://doi.org/10.18027/2224-5057-2025-15-3s2-1.2-11</w:t>
        </w:r>
      </w:hyperlink>
      <w:r w:rsidR="00D952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14D7" w:rsidRDefault="00A914D7" w:rsidP="00A914D7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14D7" w:rsidRDefault="00A914D7" w:rsidP="00A914D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4D7">
        <w:rPr>
          <w:rFonts w:ascii="Times New Roman" w:eastAsia="Calibri" w:hAnsi="Times New Roman" w:cs="Times New Roman"/>
          <w:sz w:val="24"/>
          <w:szCs w:val="24"/>
        </w:rPr>
        <w:t>Меланома кожи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A914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Д.Л. Строяковский, Н.Х. Абдулоева, </w:t>
      </w:r>
      <w:r w:rsidRPr="00A914D7">
        <w:rPr>
          <w:rFonts w:ascii="Times New Roman" w:eastAsia="Calibri" w:hAnsi="Times New Roman" w:cs="Times New Roman"/>
          <w:b/>
          <w:sz w:val="24"/>
          <w:szCs w:val="24"/>
        </w:rPr>
        <w:t>Л.В. Демидов</w:t>
      </w:r>
      <w:r>
        <w:rPr>
          <w:rFonts w:ascii="Times New Roman" w:eastAsia="Calibri" w:hAnsi="Times New Roman" w:cs="Times New Roman"/>
          <w:sz w:val="24"/>
          <w:szCs w:val="24"/>
        </w:rPr>
        <w:t>, Н.</w:t>
      </w:r>
      <w:r w:rsidRPr="00A914D7">
        <w:rPr>
          <w:rFonts w:ascii="Times New Roman" w:eastAsia="Calibri" w:hAnsi="Times New Roman" w:cs="Times New Roman"/>
          <w:sz w:val="24"/>
          <w:szCs w:val="24"/>
        </w:rPr>
        <w:t>В. Жуко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ва, А.В. Новик, </w:t>
      </w:r>
      <w:r w:rsidRPr="00A914D7">
        <w:rPr>
          <w:rFonts w:ascii="Times New Roman" w:eastAsia="Calibri" w:hAnsi="Times New Roman" w:cs="Times New Roman"/>
          <w:b/>
          <w:sz w:val="24"/>
          <w:szCs w:val="24"/>
        </w:rPr>
        <w:t>К.В. Орлова, И.В. Самойленко, Г.Ю. Харкевич</w:t>
      </w:r>
      <w:r>
        <w:rPr>
          <w:rFonts w:ascii="Times New Roman" w:eastAsia="Calibri" w:hAnsi="Times New Roman" w:cs="Times New Roman"/>
          <w:sz w:val="24"/>
          <w:szCs w:val="24"/>
        </w:rPr>
        <w:t>, И.А. Утяшев, А.</w:t>
      </w:r>
      <w:r w:rsidRPr="00A914D7">
        <w:rPr>
          <w:rFonts w:ascii="Times New Roman" w:eastAsia="Calibri" w:hAnsi="Times New Roman" w:cs="Times New Roman"/>
          <w:sz w:val="24"/>
          <w:szCs w:val="24"/>
        </w:rPr>
        <w:t>Н. Юрченков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 3s2-1.2. – С.322-354. DOI:</w:t>
      </w:r>
      <w:hyperlink r:id="rId20" w:history="1">
        <w:r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https://doi.org/10.18027/2224-5057-2025-15-3s2-1.2-12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0DFF" w:rsidRDefault="00B30DFF" w:rsidP="00B30DF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0DFF" w:rsidRDefault="00B30DFF" w:rsidP="00B30DF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DFF">
        <w:rPr>
          <w:rFonts w:ascii="Times New Roman" w:eastAsia="Calibri" w:hAnsi="Times New Roman" w:cs="Times New Roman"/>
          <w:sz w:val="24"/>
          <w:szCs w:val="24"/>
        </w:rPr>
        <w:t>Злокачественные немеланоцитарные опухоли кожи (базальноклеточный рак кожи, плоск</w:t>
      </w:r>
      <w:r>
        <w:rPr>
          <w:rFonts w:ascii="Times New Roman" w:eastAsia="Calibri" w:hAnsi="Times New Roman" w:cs="Times New Roman"/>
          <w:sz w:val="24"/>
          <w:szCs w:val="24"/>
        </w:rPr>
        <w:t>оклеточный рак кожи, карцинома М</w:t>
      </w:r>
      <w:r w:rsidRPr="00B30DFF">
        <w:rPr>
          <w:rFonts w:ascii="Times New Roman" w:eastAsia="Calibri" w:hAnsi="Times New Roman" w:cs="Times New Roman"/>
          <w:sz w:val="24"/>
          <w:szCs w:val="24"/>
        </w:rPr>
        <w:t>еркеля)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B30D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И.А. Утяшев, </w:t>
      </w:r>
      <w:r w:rsidRPr="00B30DFF">
        <w:rPr>
          <w:rFonts w:ascii="Times New Roman" w:eastAsia="Calibri" w:hAnsi="Times New Roman" w:cs="Times New Roman"/>
          <w:b/>
          <w:sz w:val="24"/>
          <w:szCs w:val="24"/>
        </w:rPr>
        <w:t>К.В. Орлова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Г.В. Зиновьев, </w:t>
      </w:r>
      <w:r w:rsidRPr="00B30DFF">
        <w:rPr>
          <w:rFonts w:ascii="Times New Roman" w:eastAsia="Calibri" w:hAnsi="Times New Roman" w:cs="Times New Roman"/>
          <w:b/>
          <w:sz w:val="24"/>
          <w:szCs w:val="24"/>
        </w:rPr>
        <w:t>О.П. Трофимова, Н.Н. Петенко, В.В. Назарова</w:t>
      </w:r>
      <w:r>
        <w:rPr>
          <w:rFonts w:ascii="Times New Roman" w:eastAsia="Calibri" w:hAnsi="Times New Roman" w:cs="Times New Roman"/>
          <w:sz w:val="24"/>
          <w:szCs w:val="24"/>
        </w:rPr>
        <w:t>, А.М. Мудунов, М.</w:t>
      </w:r>
      <w:r w:rsidRPr="00B30DFF">
        <w:rPr>
          <w:rFonts w:ascii="Times New Roman" w:eastAsia="Calibri" w:hAnsi="Times New Roman" w:cs="Times New Roman"/>
          <w:sz w:val="24"/>
          <w:szCs w:val="24"/>
        </w:rPr>
        <w:t>М. Крамчанинов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 3s2-1.2. – С.355-392. DOI:</w:t>
      </w:r>
      <w:hyperlink r:id="rId21" w:history="1">
        <w:r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https://doi.org/10.18027/2224-5057-2025-15-3s2-1.2-13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0DFF" w:rsidRPr="00B30DFF" w:rsidRDefault="00B30DFF" w:rsidP="00440D3C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2450" w:rsidRPr="00CA2450" w:rsidRDefault="00CA2450" w:rsidP="00CA245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450">
        <w:rPr>
          <w:rFonts w:ascii="Times New Roman" w:eastAsia="Calibri" w:hAnsi="Times New Roman" w:cs="Times New Roman"/>
          <w:sz w:val="24"/>
          <w:szCs w:val="24"/>
        </w:rPr>
        <w:t xml:space="preserve">Первичные злокачественные опухоли костей: клинические рекомендации / </w:t>
      </w:r>
      <w:r w:rsidRPr="00CA2450">
        <w:rPr>
          <w:rFonts w:ascii="Times New Roman" w:eastAsia="Calibri" w:hAnsi="Times New Roman" w:cs="Times New Roman"/>
          <w:b/>
          <w:sz w:val="24"/>
          <w:szCs w:val="24"/>
        </w:rPr>
        <w:t>А.К. Валиев, А.А. Тарарыкова</w:t>
      </w:r>
      <w:r w:rsidRPr="00CA2450">
        <w:rPr>
          <w:rFonts w:ascii="Times New Roman" w:eastAsia="Calibri" w:hAnsi="Times New Roman" w:cs="Times New Roman"/>
          <w:sz w:val="24"/>
          <w:szCs w:val="24"/>
        </w:rPr>
        <w:t xml:space="preserve">, В.В. Тепляков, Э.Р. Мусаев, Д.В. Рогожин, Е.А. Сушенцов, Г.Н. Мачак, </w:t>
      </w:r>
      <w:r w:rsidRPr="00CA2450">
        <w:rPr>
          <w:rFonts w:ascii="Times New Roman" w:eastAsia="Calibri" w:hAnsi="Times New Roman" w:cs="Times New Roman"/>
          <w:b/>
          <w:sz w:val="24"/>
          <w:szCs w:val="24"/>
        </w:rPr>
        <w:t>А.А. Конев, А.В. Федорова, Д.И. Федосеенко</w:t>
      </w:r>
      <w:r w:rsidRPr="00CA2450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CA2450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CA2450">
        <w:rPr>
          <w:rFonts w:ascii="Times New Roman" w:eastAsia="Calibri" w:hAnsi="Times New Roman" w:cs="Times New Roman"/>
          <w:sz w:val="24"/>
          <w:szCs w:val="24"/>
        </w:rPr>
        <w:t>. – 2025. – Т.15, № 3s2-1.2. – С.</w:t>
      </w:r>
      <w:r>
        <w:rPr>
          <w:rFonts w:ascii="Times New Roman" w:eastAsia="Calibri" w:hAnsi="Times New Roman" w:cs="Times New Roman"/>
          <w:sz w:val="24"/>
          <w:szCs w:val="24"/>
        </w:rPr>
        <w:t>393-419</w:t>
      </w:r>
      <w:r w:rsidRPr="00CA2450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22" w:history="1">
        <w:r w:rsidRPr="00CA2450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https://doi.org/10.18027/2224-5057-2025-15-3s2-1.2-14</w:t>
        </w:r>
      </w:hyperlink>
      <w:r w:rsidRPr="00CA24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14D7" w:rsidRPr="00CA2450" w:rsidRDefault="00A914D7" w:rsidP="00440D3C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D3C" w:rsidRDefault="00440D3C" w:rsidP="00440D3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D3C">
        <w:rPr>
          <w:rFonts w:ascii="Times New Roman" w:eastAsia="Calibri" w:hAnsi="Times New Roman" w:cs="Times New Roman"/>
          <w:sz w:val="24"/>
          <w:szCs w:val="24"/>
        </w:rPr>
        <w:t>Саркомы мягких тканей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440D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В.В. Егоренков, </w:t>
      </w:r>
      <w:r w:rsidRPr="00440D3C">
        <w:rPr>
          <w:rFonts w:ascii="Times New Roman" w:eastAsia="Calibri" w:hAnsi="Times New Roman" w:cs="Times New Roman"/>
          <w:b/>
          <w:sz w:val="24"/>
          <w:szCs w:val="24"/>
        </w:rPr>
        <w:t>А.Ю. Бохян, А.А. Тарарыкова</w:t>
      </w:r>
      <w:r>
        <w:rPr>
          <w:rFonts w:ascii="Times New Roman" w:eastAsia="Calibri" w:hAnsi="Times New Roman" w:cs="Times New Roman"/>
          <w:sz w:val="24"/>
          <w:szCs w:val="24"/>
        </w:rPr>
        <w:t>, А.И. Нестерова, А.</w:t>
      </w:r>
      <w:r w:rsidRPr="00440D3C">
        <w:rPr>
          <w:rFonts w:ascii="Times New Roman" w:eastAsia="Calibri" w:hAnsi="Times New Roman" w:cs="Times New Roman"/>
          <w:sz w:val="24"/>
          <w:szCs w:val="24"/>
        </w:rPr>
        <w:t>П. Оганес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ян, </w:t>
      </w:r>
      <w:r w:rsidRPr="00440D3C">
        <w:rPr>
          <w:rFonts w:ascii="Times New Roman" w:eastAsia="Calibri" w:hAnsi="Times New Roman" w:cs="Times New Roman"/>
          <w:b/>
          <w:sz w:val="24"/>
          <w:szCs w:val="24"/>
        </w:rPr>
        <w:t>А.А. Конев</w:t>
      </w:r>
      <w:r>
        <w:rPr>
          <w:rFonts w:ascii="Times New Roman" w:eastAsia="Calibri" w:hAnsi="Times New Roman" w:cs="Times New Roman"/>
          <w:sz w:val="24"/>
          <w:szCs w:val="24"/>
        </w:rPr>
        <w:t>, Т.М. Шарабура, К.В. Шелехова, А.</w:t>
      </w:r>
      <w:r w:rsidRPr="00440D3C">
        <w:rPr>
          <w:rFonts w:ascii="Times New Roman" w:eastAsia="Calibri" w:hAnsi="Times New Roman" w:cs="Times New Roman"/>
          <w:sz w:val="24"/>
          <w:szCs w:val="24"/>
        </w:rPr>
        <w:t>А. Феденко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 3s2-1.2. – С.420-442. DOI:</w:t>
      </w:r>
      <w:hyperlink r:id="rId23" w:history="1">
        <w:r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https://doi.org/10.18027/2224-5057-2025-15-3s2-1.2-15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13D6" w:rsidRPr="00440D3C" w:rsidRDefault="006B13D6" w:rsidP="00592757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757" w:rsidRDefault="00592757" w:rsidP="0059275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757">
        <w:rPr>
          <w:rFonts w:ascii="Times New Roman" w:eastAsia="Calibri" w:hAnsi="Times New Roman" w:cs="Times New Roman"/>
          <w:sz w:val="24"/>
          <w:szCs w:val="24"/>
        </w:rPr>
        <w:t>Опухоли невыявленной первичной локализации</w:t>
      </w:r>
      <w:r>
        <w:rPr>
          <w:rFonts w:ascii="Times New Roman" w:eastAsia="Calibri" w:hAnsi="Times New Roman" w:cs="Times New Roman"/>
          <w:sz w:val="24"/>
          <w:szCs w:val="24"/>
        </w:rPr>
        <w:t>: клинические рекомендации / А.В. Новик, О.А. Гладков, Е.Н. Имянитов, С.</w:t>
      </w:r>
      <w:r w:rsidRPr="00592757">
        <w:rPr>
          <w:rFonts w:ascii="Times New Roman" w:eastAsia="Calibri" w:hAnsi="Times New Roman" w:cs="Times New Roman"/>
          <w:sz w:val="24"/>
          <w:szCs w:val="24"/>
        </w:rPr>
        <w:t>Н. Нови</w:t>
      </w:r>
      <w:r>
        <w:rPr>
          <w:rFonts w:ascii="Times New Roman" w:eastAsia="Calibri" w:hAnsi="Times New Roman" w:cs="Times New Roman"/>
          <w:sz w:val="24"/>
          <w:szCs w:val="24"/>
        </w:rPr>
        <w:t>ков, А.</w:t>
      </w:r>
      <w:r w:rsidRPr="00592757">
        <w:rPr>
          <w:rFonts w:ascii="Times New Roman" w:eastAsia="Calibri" w:hAnsi="Times New Roman" w:cs="Times New Roman"/>
          <w:sz w:val="24"/>
          <w:szCs w:val="24"/>
        </w:rPr>
        <w:t>И. Семенова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 3s2-1.2. – С.443-453. DOI:</w:t>
      </w:r>
      <w:hyperlink r:id="rId24" w:history="1">
        <w:r w:rsidRPr="00293B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https://doi.org/10.18027/2224-5057-2025-15-3s2-1.2-16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2E2E" w:rsidRDefault="00CD2E2E" w:rsidP="000472F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2E2E" w:rsidRDefault="00CD2E2E" w:rsidP="000472F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E2E">
        <w:rPr>
          <w:rFonts w:ascii="Times New Roman" w:eastAsia="Calibri" w:hAnsi="Times New Roman" w:cs="Times New Roman"/>
          <w:sz w:val="24"/>
          <w:szCs w:val="24"/>
        </w:rPr>
        <w:t>Анемия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047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E2E">
        <w:rPr>
          <w:rFonts w:ascii="Times New Roman" w:eastAsia="Calibri" w:hAnsi="Times New Roman" w:cs="Times New Roman"/>
          <w:sz w:val="24"/>
          <w:szCs w:val="24"/>
        </w:rPr>
        <w:t>клинические рекомендации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Р.В. Орлова, О.А. Гладков, С.И. Кутукова, И.A. Королева, </w:t>
      </w:r>
      <w:r w:rsidRPr="00B307A9">
        <w:rPr>
          <w:rFonts w:ascii="Times New Roman" w:eastAsia="Calibri" w:hAnsi="Times New Roman" w:cs="Times New Roman"/>
          <w:b/>
          <w:sz w:val="24"/>
          <w:szCs w:val="24"/>
        </w:rPr>
        <w:t>В.Б. Ларионова</w:t>
      </w:r>
      <w:r>
        <w:rPr>
          <w:rFonts w:ascii="Times New Roman" w:eastAsia="Calibri" w:hAnsi="Times New Roman" w:cs="Times New Roman"/>
          <w:sz w:val="24"/>
          <w:szCs w:val="24"/>
        </w:rPr>
        <w:t>, В.М. Моисеенко, И.В. Поддубная, В.</w:t>
      </w:r>
      <w:r w:rsidRPr="00CD2E2E">
        <w:rPr>
          <w:rFonts w:ascii="Times New Roman" w:eastAsia="Calibri" w:hAnsi="Times New Roman" w:cs="Times New Roman"/>
          <w:sz w:val="24"/>
          <w:szCs w:val="24"/>
        </w:rPr>
        <w:t>В. Птушкин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903B8F" w:rsidRPr="000472FA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903B8F" w:rsidRPr="00903B8F">
        <w:rPr>
          <w:rFonts w:ascii="Times New Roman" w:eastAsia="Calibri" w:hAnsi="Times New Roman" w:cs="Times New Roman"/>
          <w:sz w:val="24"/>
          <w:szCs w:val="24"/>
        </w:rPr>
        <w:t xml:space="preserve">. – 2025. – Т.15, № </w:t>
      </w:r>
      <w:r w:rsidR="00903B8F">
        <w:rPr>
          <w:rFonts w:ascii="Times New Roman" w:eastAsia="Calibri" w:hAnsi="Times New Roman" w:cs="Times New Roman"/>
          <w:sz w:val="24"/>
          <w:szCs w:val="24"/>
        </w:rPr>
        <w:t>3s2-2</w:t>
      </w:r>
      <w:r w:rsidR="00903B8F" w:rsidRPr="00903B8F">
        <w:rPr>
          <w:rFonts w:ascii="Times New Roman" w:eastAsia="Calibri" w:hAnsi="Times New Roman" w:cs="Times New Roman"/>
          <w:sz w:val="24"/>
          <w:szCs w:val="24"/>
        </w:rPr>
        <w:t xml:space="preserve"> – С.</w:t>
      </w:r>
      <w:r w:rsidR="000472FA">
        <w:rPr>
          <w:rFonts w:ascii="Times New Roman" w:eastAsia="Calibri" w:hAnsi="Times New Roman" w:cs="Times New Roman"/>
          <w:sz w:val="24"/>
          <w:szCs w:val="24"/>
        </w:rPr>
        <w:t>23-32</w:t>
      </w:r>
      <w:r w:rsidR="00903B8F" w:rsidRPr="00903B8F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25" w:history="1">
        <w:r w:rsidR="00903B8F" w:rsidRPr="000472FA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https://doi.org/10.18027/2224-5057-2025-15-3s2-2-01</w:t>
        </w:r>
      </w:hyperlink>
      <w:r w:rsidR="00903B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45B2" w:rsidRDefault="00AF45B2" w:rsidP="00AF45B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5B2" w:rsidRDefault="00AF45B2" w:rsidP="00AF45B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5B2">
        <w:rPr>
          <w:rFonts w:ascii="Times New Roman" w:eastAsia="Calibri" w:hAnsi="Times New Roman" w:cs="Times New Roman"/>
          <w:sz w:val="24"/>
          <w:szCs w:val="24"/>
        </w:rPr>
        <w:t xml:space="preserve">Тошнота и рвота: клинические рекомендации / Л.Ю. Владимирова, О.А. Гладков, И.А. Королева, </w:t>
      </w:r>
      <w:r w:rsidRPr="00AF45B2">
        <w:rPr>
          <w:rFonts w:ascii="Times New Roman" w:eastAsia="Calibri" w:hAnsi="Times New Roman" w:cs="Times New Roman"/>
          <w:b/>
          <w:sz w:val="24"/>
          <w:szCs w:val="24"/>
        </w:rPr>
        <w:t>А.A. Румянцев</w:t>
      </w:r>
      <w:r w:rsidRPr="00AF45B2">
        <w:rPr>
          <w:rFonts w:ascii="Times New Roman" w:eastAsia="Calibri" w:hAnsi="Times New Roman" w:cs="Times New Roman"/>
          <w:sz w:val="24"/>
          <w:szCs w:val="24"/>
        </w:rPr>
        <w:t xml:space="preserve">, Т.Ю. Семиглазова, </w:t>
      </w:r>
      <w:r w:rsidRPr="00AF45B2">
        <w:rPr>
          <w:rFonts w:ascii="Times New Roman" w:eastAsia="Calibri" w:hAnsi="Times New Roman" w:cs="Times New Roman"/>
          <w:b/>
          <w:sz w:val="24"/>
          <w:szCs w:val="24"/>
        </w:rPr>
        <w:t>А.А. Трякин</w:t>
      </w:r>
      <w:r w:rsidRPr="00AF45B2">
        <w:rPr>
          <w:rFonts w:ascii="Times New Roman" w:eastAsia="Calibri" w:hAnsi="Times New Roman" w:cs="Times New Roman"/>
          <w:sz w:val="24"/>
          <w:szCs w:val="24"/>
        </w:rPr>
        <w:t xml:space="preserve">, С.И. Кутукова, Е.Г. Овчинникова, О.Ю. Новикова, А.Л. Корниецкая // </w:t>
      </w:r>
      <w:r w:rsidRPr="00AF45B2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AF45B2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33-49</w:t>
      </w:r>
      <w:r w:rsidRPr="00AF45B2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26" w:history="1">
        <w:r w:rsidRPr="00AF45B2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https://doi.org/10.18027/2224-5057-2025-15-3s2-2-02</w:t>
        </w:r>
      </w:hyperlink>
      <w:r w:rsidRPr="00AF45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114B" w:rsidRDefault="00E6114B" w:rsidP="00E6114B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14B" w:rsidRDefault="00E6114B" w:rsidP="00E6114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14B">
        <w:rPr>
          <w:rFonts w:ascii="Times New Roman" w:eastAsia="Calibri" w:hAnsi="Times New Roman" w:cs="Times New Roman"/>
          <w:sz w:val="24"/>
          <w:szCs w:val="24"/>
        </w:rPr>
        <w:t xml:space="preserve">Патология костной ткани: клинические рекомендации / </w:t>
      </w:r>
      <w:r w:rsidRPr="00E6114B">
        <w:rPr>
          <w:rFonts w:ascii="Times New Roman" w:eastAsia="Calibri" w:hAnsi="Times New Roman" w:cs="Times New Roman"/>
          <w:b/>
          <w:sz w:val="24"/>
          <w:szCs w:val="24"/>
        </w:rPr>
        <w:t>С.Г. Багрова</w:t>
      </w:r>
      <w:r w:rsidRPr="00E6114B">
        <w:rPr>
          <w:rFonts w:ascii="Times New Roman" w:eastAsia="Calibri" w:hAnsi="Times New Roman" w:cs="Times New Roman"/>
          <w:sz w:val="24"/>
          <w:szCs w:val="24"/>
        </w:rPr>
        <w:t xml:space="preserve">, В.Г. Атрушкевич, </w:t>
      </w:r>
      <w:r w:rsidRPr="00E6114B">
        <w:rPr>
          <w:rFonts w:ascii="Times New Roman" w:eastAsia="Calibri" w:hAnsi="Times New Roman" w:cs="Times New Roman"/>
          <w:b/>
          <w:sz w:val="24"/>
          <w:szCs w:val="24"/>
        </w:rPr>
        <w:t>К.А. Борзов</w:t>
      </w:r>
      <w:r w:rsidRPr="00E6114B">
        <w:rPr>
          <w:rFonts w:ascii="Times New Roman" w:eastAsia="Calibri" w:hAnsi="Times New Roman" w:cs="Times New Roman"/>
          <w:sz w:val="24"/>
          <w:szCs w:val="24"/>
        </w:rPr>
        <w:t xml:space="preserve">, И.A. Буровик, Н.М. Бычкова, Н.В. Деньгина, В.В. Крылов, Т.Ю. Семиглазова // </w:t>
      </w:r>
      <w:r w:rsidRPr="00E6114B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E6114B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50-63</w:t>
      </w:r>
      <w:r w:rsidRPr="00E6114B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27" w:history="1">
        <w:r w:rsidRPr="00E611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https://doi.org/10.18027/2224-5057-2025-15-3s2-2-03</w:t>
        </w:r>
      </w:hyperlink>
      <w:r w:rsidRPr="00E611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114B" w:rsidRDefault="00E6114B" w:rsidP="00446A1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6A11" w:rsidRDefault="00E6114B" w:rsidP="00446A1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A11">
        <w:rPr>
          <w:rFonts w:ascii="Times New Roman" w:eastAsia="Calibri" w:hAnsi="Times New Roman" w:cs="Times New Roman"/>
          <w:sz w:val="24"/>
          <w:szCs w:val="24"/>
        </w:rPr>
        <w:t>Дерматологические реакции</w:t>
      </w:r>
      <w:r w:rsidR="00446A11" w:rsidRPr="00446A11">
        <w:rPr>
          <w:rFonts w:ascii="Times New Roman" w:eastAsia="Calibri" w:hAnsi="Times New Roman" w:cs="Times New Roman"/>
          <w:sz w:val="24"/>
          <w:szCs w:val="24"/>
        </w:rPr>
        <w:t xml:space="preserve">: клинические рекомендации / И.А. Королева, Л.В. Болотина, О.А. Гладков, </w:t>
      </w:r>
      <w:r w:rsidR="00446A11" w:rsidRPr="00446A11">
        <w:rPr>
          <w:rFonts w:ascii="Times New Roman" w:eastAsia="Calibri" w:hAnsi="Times New Roman" w:cs="Times New Roman"/>
          <w:b/>
          <w:sz w:val="24"/>
          <w:szCs w:val="24"/>
        </w:rPr>
        <w:t>В.A. Горбунова</w:t>
      </w:r>
      <w:r w:rsidR="00446A11" w:rsidRPr="00446A11">
        <w:rPr>
          <w:rFonts w:ascii="Times New Roman" w:eastAsia="Calibri" w:hAnsi="Times New Roman" w:cs="Times New Roman"/>
          <w:sz w:val="24"/>
          <w:szCs w:val="24"/>
        </w:rPr>
        <w:t>, Л.М. Когония, Л.С. Круглова, Е.В. Орлова, Р.</w:t>
      </w:r>
      <w:r w:rsidRPr="00446A11">
        <w:rPr>
          <w:rFonts w:ascii="Times New Roman" w:eastAsia="Calibri" w:hAnsi="Times New Roman" w:cs="Times New Roman"/>
          <w:sz w:val="24"/>
          <w:szCs w:val="24"/>
        </w:rPr>
        <w:t>В. Орлова</w:t>
      </w:r>
      <w:r w:rsidR="00446A11" w:rsidRPr="00446A11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446A11" w:rsidRPr="00446A11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446A11" w:rsidRPr="00446A11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 w:rsidR="00446A11">
        <w:rPr>
          <w:rFonts w:ascii="Times New Roman" w:eastAsia="Calibri" w:hAnsi="Times New Roman" w:cs="Times New Roman"/>
          <w:sz w:val="24"/>
          <w:szCs w:val="24"/>
        </w:rPr>
        <w:t>133-175</w:t>
      </w:r>
      <w:r w:rsidR="00446A11" w:rsidRPr="00446A11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28" w:history="1">
        <w:r w:rsidR="00446A11" w:rsidRPr="00446A1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https://doi.org/10.18027/2224-5057-2025-15-3s2-2-08</w:t>
        </w:r>
      </w:hyperlink>
      <w:r w:rsidR="00446A11" w:rsidRPr="00446A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6A11" w:rsidRDefault="00446A11" w:rsidP="00446A1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6A11" w:rsidRDefault="00446A11" w:rsidP="00446A1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A11">
        <w:rPr>
          <w:rFonts w:ascii="Times New Roman" w:eastAsia="Calibri" w:hAnsi="Times New Roman" w:cs="Times New Roman"/>
          <w:sz w:val="24"/>
          <w:szCs w:val="24"/>
        </w:rPr>
        <w:lastRenderedPageBreak/>
        <w:t>Нутритивная поддержка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446A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</w:t>
      </w:r>
      <w:r w:rsidRPr="00446A11">
        <w:rPr>
          <w:rFonts w:ascii="Times New Roman" w:eastAsia="Calibri" w:hAnsi="Times New Roman" w:cs="Times New Roman"/>
          <w:b/>
          <w:sz w:val="24"/>
          <w:szCs w:val="24"/>
        </w:rPr>
        <w:t>А.В. Сытов</w:t>
      </w:r>
      <w:r w:rsidRPr="00446A11">
        <w:rPr>
          <w:rFonts w:ascii="Times New Roman" w:eastAsia="Calibri" w:hAnsi="Times New Roman" w:cs="Times New Roman"/>
          <w:sz w:val="24"/>
          <w:szCs w:val="24"/>
        </w:rPr>
        <w:t>, С.А. Зузов,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.Ю. Кукош, И.Н. Лейдерман, </w:t>
      </w:r>
      <w:r w:rsidRPr="00446A11">
        <w:rPr>
          <w:rFonts w:ascii="Times New Roman" w:eastAsia="Calibri" w:hAnsi="Times New Roman" w:cs="Times New Roman"/>
          <w:b/>
          <w:sz w:val="24"/>
          <w:szCs w:val="24"/>
        </w:rPr>
        <w:t>О.А. Обухова</w:t>
      </w:r>
      <w:r>
        <w:rPr>
          <w:rFonts w:ascii="Times New Roman" w:eastAsia="Calibri" w:hAnsi="Times New Roman" w:cs="Times New Roman"/>
          <w:sz w:val="24"/>
          <w:szCs w:val="24"/>
        </w:rPr>
        <w:t>, А.Л. Потапов, А.</w:t>
      </w:r>
      <w:r w:rsidRPr="00446A11">
        <w:rPr>
          <w:rFonts w:ascii="Times New Roman" w:eastAsia="Calibri" w:hAnsi="Times New Roman" w:cs="Times New Roman"/>
          <w:sz w:val="24"/>
          <w:szCs w:val="24"/>
        </w:rPr>
        <w:t>Ж. Хотеев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446A11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446A11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176-185</w:t>
      </w:r>
      <w:r w:rsidRPr="00446A11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29" w:history="1">
        <w:r w:rsidRPr="00446A1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https://doi.org/10.18027/2224-5057-2025-15-3s2-2-09</w:t>
        </w:r>
      </w:hyperlink>
      <w:r w:rsidRPr="00446A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7364" w:rsidRDefault="00B87364" w:rsidP="00B8736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364" w:rsidRPr="00B87364" w:rsidRDefault="00B87364" w:rsidP="00B8736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364">
        <w:rPr>
          <w:rFonts w:ascii="Times New Roman" w:eastAsia="Calibri" w:hAnsi="Times New Roman" w:cs="Times New Roman"/>
          <w:sz w:val="24"/>
          <w:szCs w:val="24"/>
        </w:rPr>
        <w:t xml:space="preserve">Синдром анорексии-кахексии: клинические рекомендации / </w:t>
      </w:r>
      <w:r w:rsidRPr="00B572C5">
        <w:rPr>
          <w:rFonts w:ascii="Times New Roman" w:eastAsia="Calibri" w:hAnsi="Times New Roman" w:cs="Times New Roman"/>
          <w:b/>
          <w:sz w:val="24"/>
          <w:szCs w:val="24"/>
        </w:rPr>
        <w:t>А.В. Сытов</w:t>
      </w:r>
      <w:r w:rsidRPr="00B87364">
        <w:rPr>
          <w:rFonts w:ascii="Times New Roman" w:eastAsia="Calibri" w:hAnsi="Times New Roman" w:cs="Times New Roman"/>
          <w:sz w:val="24"/>
          <w:szCs w:val="24"/>
        </w:rPr>
        <w:t xml:space="preserve">, С.А. Зузов, М.Ю. Кукош, И.Н. Лейдерман, А.Л. Потапов, А.Ж. Хотеев // </w:t>
      </w:r>
      <w:r w:rsidRPr="00B87364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B87364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186-192</w:t>
      </w:r>
      <w:r w:rsidRPr="00B87364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0" w:history="1">
        <w:r w:rsidRPr="00B572C5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https://doi.org/10.18027/2224-5057-2025-15-3s2-2-10</w:t>
        </w:r>
      </w:hyperlink>
      <w:r w:rsidRPr="00B873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114B" w:rsidRPr="00B87364" w:rsidRDefault="00E6114B" w:rsidP="00B572C5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14B" w:rsidRPr="00B572C5" w:rsidRDefault="00B572C5" w:rsidP="00B572C5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2C5">
        <w:rPr>
          <w:rFonts w:ascii="Times New Roman" w:eastAsia="Calibri" w:hAnsi="Times New Roman" w:cs="Times New Roman"/>
          <w:sz w:val="24"/>
          <w:szCs w:val="24"/>
        </w:rPr>
        <w:t>Заместительная ферментная терапия при раке поджелудочной железы (экзокринная панкреатическая недостаточность, в том числе при раке поджелудочной железы)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B572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клинические рекомендации</w:t>
      </w:r>
      <w:r w:rsidRPr="00B572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BF2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2BC4">
        <w:rPr>
          <w:rFonts w:ascii="Times New Roman" w:eastAsia="Calibri" w:hAnsi="Times New Roman" w:cs="Times New Roman"/>
          <w:b/>
          <w:sz w:val="24"/>
          <w:szCs w:val="24"/>
        </w:rPr>
        <w:t>А.В. Сытов</w:t>
      </w:r>
      <w:r>
        <w:rPr>
          <w:rFonts w:ascii="Times New Roman" w:eastAsia="Calibri" w:hAnsi="Times New Roman" w:cs="Times New Roman"/>
          <w:sz w:val="24"/>
          <w:szCs w:val="24"/>
        </w:rPr>
        <w:t>, С.А. Зузов, М.Ю. Кукош, Ю.A. Кучерявый</w:t>
      </w:r>
      <w:r w:rsidR="00BF2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2BC4" w:rsidRPr="00BF2BC4">
        <w:rPr>
          <w:rFonts w:ascii="Times New Roman" w:eastAsia="Calibri" w:hAnsi="Times New Roman" w:cs="Times New Roman"/>
          <w:sz w:val="24"/>
          <w:szCs w:val="24"/>
        </w:rPr>
        <w:t>[</w:t>
      </w:r>
      <w:r w:rsidR="00BF2BC4">
        <w:rPr>
          <w:rFonts w:ascii="Times New Roman" w:eastAsia="Calibri" w:hAnsi="Times New Roman" w:cs="Times New Roman"/>
          <w:sz w:val="24"/>
          <w:szCs w:val="24"/>
        </w:rPr>
        <w:t>и др.</w:t>
      </w:r>
      <w:r w:rsidR="00BF2BC4" w:rsidRPr="00BF2BC4">
        <w:rPr>
          <w:rFonts w:ascii="Times New Roman" w:eastAsia="Calibri" w:hAnsi="Times New Roman" w:cs="Times New Roman"/>
          <w:sz w:val="24"/>
          <w:szCs w:val="24"/>
        </w:rPr>
        <w:t>]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B572C5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B572C5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193-198</w:t>
      </w:r>
      <w:r w:rsidRPr="00B572C5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1" w:history="1">
        <w:r w:rsidRPr="00BF2BC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https://doi.org/10.18027/2224-5057-2025-15-3s2-2-11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C72" w:rsidRDefault="00294C72" w:rsidP="00BF2BC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C72" w:rsidRDefault="00BF2BC4" w:rsidP="00BF2BC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BC4">
        <w:rPr>
          <w:rFonts w:ascii="Times New Roman" w:eastAsia="Calibri" w:hAnsi="Times New Roman" w:cs="Times New Roman"/>
          <w:sz w:val="24"/>
          <w:szCs w:val="24"/>
        </w:rPr>
        <w:t>Нефротоксичность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BF2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</w:t>
      </w:r>
      <w:r w:rsidRPr="00E42FA0">
        <w:rPr>
          <w:rFonts w:ascii="Times New Roman" w:eastAsia="Calibri" w:hAnsi="Times New Roman" w:cs="Times New Roman"/>
          <w:b/>
          <w:sz w:val="24"/>
          <w:szCs w:val="24"/>
        </w:rPr>
        <w:t>Е.Г. Громова</w:t>
      </w:r>
      <w:r w:rsidRPr="00E42FA0">
        <w:rPr>
          <w:rFonts w:ascii="Times New Roman" w:eastAsia="Calibri" w:hAnsi="Times New Roman" w:cs="Times New Roman"/>
          <w:sz w:val="24"/>
          <w:szCs w:val="24"/>
        </w:rPr>
        <w:t>, Л.С. Бирюкова,</w:t>
      </w:r>
      <w:r w:rsidRPr="00E42FA0">
        <w:rPr>
          <w:rFonts w:ascii="Times New Roman" w:eastAsia="Calibri" w:hAnsi="Times New Roman" w:cs="Times New Roman"/>
          <w:b/>
          <w:sz w:val="24"/>
          <w:szCs w:val="24"/>
        </w:rPr>
        <w:t xml:space="preserve"> И.А. Курмуков, О.В. Сомонова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BF2BC4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BF2BC4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199-217</w:t>
      </w:r>
      <w:r w:rsidRPr="00BF2BC4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2" w:history="1">
        <w:r w:rsidRPr="00E42FA0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https://doi.org/10.18027/2224-5057-2025-15-3s2-2-12</w:t>
        </w:r>
      </w:hyperlink>
      <w:r w:rsidRPr="00BF2B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2FA0" w:rsidRDefault="00E42FA0" w:rsidP="00E42FA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2FA0" w:rsidRPr="00E42FA0" w:rsidRDefault="00E42FA0" w:rsidP="00E42FA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FA0">
        <w:rPr>
          <w:rFonts w:ascii="Times New Roman" w:eastAsia="Calibri" w:hAnsi="Times New Roman" w:cs="Times New Roman"/>
          <w:sz w:val="24"/>
          <w:szCs w:val="24"/>
        </w:rPr>
        <w:t xml:space="preserve">Тромбоэмболические осложнения: клинические рекомендации / </w:t>
      </w:r>
      <w:r w:rsidRPr="00E42FA0">
        <w:rPr>
          <w:rFonts w:ascii="Times New Roman" w:eastAsia="Calibri" w:hAnsi="Times New Roman" w:cs="Times New Roman"/>
          <w:b/>
          <w:sz w:val="24"/>
          <w:szCs w:val="24"/>
        </w:rPr>
        <w:t>О.В. Сомонова</w:t>
      </w:r>
      <w:r w:rsidRPr="00E42FA0">
        <w:rPr>
          <w:rFonts w:ascii="Times New Roman" w:eastAsia="Calibri" w:hAnsi="Times New Roman" w:cs="Times New Roman"/>
          <w:sz w:val="24"/>
          <w:szCs w:val="24"/>
        </w:rPr>
        <w:t xml:space="preserve">, Э.А. Антух, А.В. Варданян, </w:t>
      </w:r>
      <w:r w:rsidRPr="00E42FA0">
        <w:rPr>
          <w:rFonts w:ascii="Times New Roman" w:eastAsia="Calibri" w:hAnsi="Times New Roman" w:cs="Times New Roman"/>
          <w:b/>
          <w:sz w:val="24"/>
          <w:szCs w:val="24"/>
        </w:rPr>
        <w:t>Е.Г. Громова, Б.И. Долгушин, А.Л. Елизарова</w:t>
      </w:r>
      <w:r w:rsidRPr="00E42FA0">
        <w:rPr>
          <w:rFonts w:ascii="Times New Roman" w:eastAsia="Calibri" w:hAnsi="Times New Roman" w:cs="Times New Roman"/>
          <w:sz w:val="24"/>
          <w:szCs w:val="24"/>
        </w:rPr>
        <w:t xml:space="preserve">, Д.Д. Сакаева, В.Ю. Сельчук, </w:t>
      </w:r>
      <w:r w:rsidRPr="00E42FA0">
        <w:rPr>
          <w:rFonts w:ascii="Times New Roman" w:eastAsia="Calibri" w:hAnsi="Times New Roman" w:cs="Times New Roman"/>
          <w:b/>
          <w:sz w:val="24"/>
          <w:szCs w:val="24"/>
        </w:rPr>
        <w:t>А.А. Трякин, В.А. Черкасов</w:t>
      </w:r>
      <w:r w:rsidRPr="00E42FA0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E42FA0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E42FA0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218-232</w:t>
      </w:r>
      <w:r w:rsidRPr="00E42FA0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3" w:history="1">
        <w:r w:rsidRPr="00E42FA0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https://doi.org/10.18027/2224-5057-2025-15-3s2-2-13</w:t>
        </w:r>
      </w:hyperlink>
      <w:r w:rsidRPr="00E42F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2FA0" w:rsidRPr="00E42FA0" w:rsidRDefault="00E42FA0" w:rsidP="001E02F5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400" w:rsidRPr="00C71882" w:rsidRDefault="00A914D1" w:rsidP="00D1469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697">
        <w:rPr>
          <w:rFonts w:ascii="Times New Roman" w:eastAsia="Calibri" w:hAnsi="Times New Roman" w:cs="Times New Roman"/>
          <w:b/>
          <w:sz w:val="24"/>
          <w:szCs w:val="24"/>
        </w:rPr>
        <w:t>Буйденок, Ю.В.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70A7" w:rsidRPr="006F70A7">
        <w:rPr>
          <w:rFonts w:ascii="Times New Roman" w:eastAsia="Calibri" w:hAnsi="Times New Roman" w:cs="Times New Roman"/>
          <w:sz w:val="24"/>
          <w:szCs w:val="24"/>
        </w:rPr>
        <w:t>Экстравазация противоопухолевых препаратов</w:t>
      </w:r>
      <w:r w:rsidR="006F70A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F70A7" w:rsidRPr="006F70A7">
        <w:rPr>
          <w:rFonts w:ascii="Times New Roman" w:eastAsia="Calibri" w:hAnsi="Times New Roman" w:cs="Times New Roman"/>
          <w:sz w:val="24"/>
          <w:szCs w:val="24"/>
        </w:rPr>
        <w:t>клинические рекомендации</w:t>
      </w:r>
      <w:r w:rsidR="00C71882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C71882" w:rsidRPr="00D14697">
        <w:rPr>
          <w:rFonts w:ascii="Times New Roman" w:eastAsia="Calibri" w:hAnsi="Times New Roman" w:cs="Times New Roman"/>
          <w:b/>
          <w:sz w:val="24"/>
          <w:szCs w:val="24"/>
        </w:rPr>
        <w:t>Ю.В. Буйденок, О.</w:t>
      </w:r>
      <w:r w:rsidR="006F70A7" w:rsidRPr="00D14697">
        <w:rPr>
          <w:rFonts w:ascii="Times New Roman" w:eastAsia="Calibri" w:hAnsi="Times New Roman" w:cs="Times New Roman"/>
          <w:b/>
          <w:sz w:val="24"/>
          <w:szCs w:val="24"/>
        </w:rPr>
        <w:t>А. Обухова</w:t>
      </w:r>
      <w:r w:rsidR="00C71882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C71882" w:rsidRPr="00D14697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C71882" w:rsidRPr="00C71882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233-244</w:t>
      </w:r>
      <w:r w:rsidR="00C71882" w:rsidRPr="00C71882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4" w:history="1">
        <w:r w:rsidR="00C71882" w:rsidRPr="00D14697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https://doi.org/10.18027/2224-5057-2025-15-3s2-2-1</w:t>
        </w:r>
        <w:r w:rsidR="00D14697" w:rsidRPr="00D14697">
          <w:rPr>
            <w:rStyle w:val="a3"/>
            <w:rFonts w:ascii="Times New Roman" w:eastAsia="Calibri" w:hAnsi="Times New Roman" w:cs="Times New Roman"/>
            <w:sz w:val="24"/>
            <w:szCs w:val="24"/>
          </w:rPr>
          <w:t>4</w:t>
        </w:r>
      </w:hyperlink>
      <w:r w:rsidR="00C718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46D3" w:rsidRDefault="003946D3" w:rsidP="00420583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46D3" w:rsidRDefault="00420583" w:rsidP="0042058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583">
        <w:rPr>
          <w:rFonts w:ascii="Times New Roman" w:eastAsia="Calibri" w:hAnsi="Times New Roman" w:cs="Times New Roman"/>
          <w:sz w:val="24"/>
          <w:szCs w:val="24"/>
        </w:rPr>
        <w:t>Иммуноопосредованные нежелательные явления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клинические рекомендации / А.В. Новик, М.Ф. Баллюзек, Д.А. Васильев, Н.В. Жукова, Д.А. Маслова, Д.А. Носов, </w:t>
      </w:r>
      <w:r w:rsidRPr="00420583">
        <w:rPr>
          <w:rFonts w:ascii="Times New Roman" w:eastAsia="Calibri" w:hAnsi="Times New Roman" w:cs="Times New Roman"/>
          <w:sz w:val="24"/>
          <w:szCs w:val="24"/>
        </w:rPr>
        <w:t>Н.Н. Петенко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А.И. Семенова, </w:t>
      </w:r>
      <w:r w:rsidRPr="00420583">
        <w:rPr>
          <w:rFonts w:ascii="Times New Roman" w:eastAsia="Calibri" w:hAnsi="Times New Roman" w:cs="Times New Roman"/>
          <w:b/>
          <w:sz w:val="24"/>
          <w:szCs w:val="24"/>
        </w:rPr>
        <w:t>Г.Ю. Харкевич, Д.И. Юдин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420583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420583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271-329</w:t>
      </w:r>
      <w:r w:rsidRPr="00420583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5" w:history="1">
        <w:r w:rsidRPr="00420583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https://doi.org/10.18027/2224-5057-2025-15-3s2-2-16</w:t>
        </w:r>
      </w:hyperlink>
      <w:r w:rsidRPr="004205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0583" w:rsidRDefault="00420583" w:rsidP="00E41A6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3E6B" w:rsidRPr="00723E6B" w:rsidRDefault="001E02F5" w:rsidP="00E41A6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E6B">
        <w:rPr>
          <w:rFonts w:ascii="Times New Roman" w:eastAsia="Calibri" w:hAnsi="Times New Roman" w:cs="Times New Roman"/>
          <w:sz w:val="24"/>
          <w:szCs w:val="24"/>
        </w:rPr>
        <w:t xml:space="preserve">Лекарственно индуцированные интерстициальные болезни легких: клинические рекомендации / А.С. Жабина, Н.В. Трушенко, </w:t>
      </w:r>
      <w:r w:rsidRPr="00E41A61">
        <w:rPr>
          <w:rFonts w:ascii="Times New Roman" w:eastAsia="Calibri" w:hAnsi="Times New Roman" w:cs="Times New Roman"/>
          <w:b/>
          <w:sz w:val="24"/>
          <w:szCs w:val="24"/>
        </w:rPr>
        <w:t>И.Е. Тюрин, Д.И. Юдин</w:t>
      </w:r>
      <w:r w:rsidRPr="00723E6B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723E6B" w:rsidRPr="00E41A61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723E6B" w:rsidRPr="00723E6B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 w:rsidR="00723E6B">
        <w:rPr>
          <w:rFonts w:ascii="Times New Roman" w:eastAsia="Calibri" w:hAnsi="Times New Roman" w:cs="Times New Roman"/>
          <w:sz w:val="24"/>
          <w:szCs w:val="24"/>
        </w:rPr>
        <w:t>330-351</w:t>
      </w:r>
      <w:r w:rsidR="00723E6B" w:rsidRPr="00723E6B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6" w:history="1">
        <w:r w:rsidR="00723E6B" w:rsidRPr="00E41A6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https://doi.org/10.18027/2224-5057-2025-15-3s2-2-17</w:t>
        </w:r>
      </w:hyperlink>
      <w:r w:rsidR="00723E6B" w:rsidRPr="00723E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0583" w:rsidRPr="001E02F5" w:rsidRDefault="00420583" w:rsidP="00033C9B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C9B" w:rsidRPr="00033C9B" w:rsidRDefault="00033C9B" w:rsidP="00033C9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C9B">
        <w:rPr>
          <w:rFonts w:ascii="Times New Roman" w:eastAsia="Calibri" w:hAnsi="Times New Roman" w:cs="Times New Roman"/>
          <w:sz w:val="24"/>
          <w:szCs w:val="24"/>
        </w:rPr>
        <w:t xml:space="preserve">Исянгулова, А.З. Центральный венозный доступ: клинические рекомендации / А.З. Исянгулова, </w:t>
      </w:r>
      <w:r w:rsidRPr="00033C9B">
        <w:rPr>
          <w:rFonts w:ascii="Times New Roman" w:eastAsia="Calibri" w:hAnsi="Times New Roman" w:cs="Times New Roman"/>
          <w:b/>
          <w:sz w:val="24"/>
          <w:szCs w:val="24"/>
        </w:rPr>
        <w:t>А.Р. Шин</w:t>
      </w:r>
      <w:r w:rsidRPr="00033C9B">
        <w:rPr>
          <w:rFonts w:ascii="Times New Roman" w:eastAsia="Calibri" w:hAnsi="Times New Roman" w:cs="Times New Roman"/>
          <w:sz w:val="24"/>
          <w:szCs w:val="24"/>
        </w:rPr>
        <w:t xml:space="preserve">, В.В. Петкау // </w:t>
      </w:r>
      <w:r w:rsidRPr="00033C9B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033C9B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387-400</w:t>
      </w:r>
      <w:r w:rsidRPr="00033C9B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7" w:history="1">
        <w:r w:rsidRPr="00033C9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https://doi.org/10.18027/2224-5057-2025-15-3s2-2-20</w:t>
        </w:r>
      </w:hyperlink>
      <w:r w:rsidRPr="00033C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4719" w:rsidRPr="00033C9B" w:rsidRDefault="003B4719" w:rsidP="0038231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318" w:rsidRDefault="00382318" w:rsidP="0038231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318">
        <w:rPr>
          <w:rFonts w:ascii="Times New Roman" w:eastAsia="Calibri" w:hAnsi="Times New Roman" w:cs="Times New Roman"/>
          <w:sz w:val="24"/>
          <w:szCs w:val="24"/>
        </w:rPr>
        <w:t xml:space="preserve">Гормоноопосредованные побочные явления противоопухолевой терапии: клинические рекомендации / </w:t>
      </w:r>
      <w:r w:rsidRPr="00382318">
        <w:rPr>
          <w:rFonts w:ascii="Times New Roman" w:eastAsia="Calibri" w:hAnsi="Times New Roman" w:cs="Times New Roman"/>
          <w:b/>
          <w:sz w:val="24"/>
          <w:szCs w:val="24"/>
        </w:rPr>
        <w:t>М.Б. Стенина</w:t>
      </w:r>
      <w:r w:rsidRPr="00382318">
        <w:rPr>
          <w:rFonts w:ascii="Times New Roman" w:eastAsia="Calibri" w:hAnsi="Times New Roman" w:cs="Times New Roman"/>
          <w:sz w:val="24"/>
          <w:szCs w:val="24"/>
        </w:rPr>
        <w:t xml:space="preserve">, А.Э. Протасова, Р.В. Роживанов, М.A. Самушия, С.В. Юренева // </w:t>
      </w:r>
      <w:r w:rsidRPr="00382318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382318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426-443</w:t>
      </w:r>
      <w:r w:rsidRPr="00382318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8" w:history="1">
        <w:r w:rsidRPr="003823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https://doi.org/10.18027/2224-5057-2025-15-3s2-2-23</w:t>
        </w:r>
      </w:hyperlink>
      <w:r w:rsidRPr="003823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97B" w:rsidRDefault="00B3797B" w:rsidP="00B3797B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97B" w:rsidRDefault="00B3797B" w:rsidP="00B3797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97B">
        <w:rPr>
          <w:rFonts w:ascii="Times New Roman" w:eastAsia="Calibri" w:hAnsi="Times New Roman" w:cs="Times New Roman"/>
          <w:sz w:val="24"/>
          <w:szCs w:val="24"/>
        </w:rPr>
        <w:t xml:space="preserve">Депрессивные и тревожные расстройства: клинические рекомендации / Л.Ю. Владимирова, Д.Ю. Вельтищев, О.А. Гладков, Т.A. Караваева, К.О. Кондратьева, </w:t>
      </w:r>
      <w:r w:rsidRPr="00B3797B">
        <w:rPr>
          <w:rFonts w:ascii="Times New Roman" w:eastAsia="Calibri" w:hAnsi="Times New Roman" w:cs="Times New Roman"/>
          <w:b/>
          <w:sz w:val="24"/>
          <w:szCs w:val="24"/>
        </w:rPr>
        <w:t xml:space="preserve">О.О. </w:t>
      </w:r>
      <w:r w:rsidRPr="00B379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Коляго</w:t>
      </w:r>
      <w:r w:rsidRPr="00B3797B">
        <w:rPr>
          <w:rFonts w:ascii="Times New Roman" w:eastAsia="Calibri" w:hAnsi="Times New Roman" w:cs="Times New Roman"/>
          <w:sz w:val="24"/>
          <w:szCs w:val="24"/>
        </w:rPr>
        <w:t xml:space="preserve">, Н.Д. Семенова, Т.Ю. Семиглазова, С.В. Шпорт / </w:t>
      </w:r>
      <w:r w:rsidRPr="00B3797B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B3797B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444-471</w:t>
      </w:r>
      <w:r w:rsidRPr="00B3797B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9" w:history="1">
        <w:r w:rsidRPr="00B3797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https://doi.org/10.18027/2224-5057-2025-15-3s2-2-24</w:t>
        </w:r>
      </w:hyperlink>
      <w:r w:rsidRPr="00B379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97B" w:rsidRDefault="00B3797B" w:rsidP="00B3797B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97B" w:rsidRDefault="00B3797B" w:rsidP="00B3797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97B">
        <w:rPr>
          <w:rFonts w:ascii="Times New Roman" w:eastAsia="Calibri" w:hAnsi="Times New Roman" w:cs="Times New Roman"/>
          <w:sz w:val="24"/>
          <w:szCs w:val="24"/>
        </w:rPr>
        <w:t xml:space="preserve">Нарушения когнитивных функций: клинические рекомендации / Л.Ю. Владимирова, Э.Ю. Геворкян, О.А. Гладков, Т.A. Караваева, </w:t>
      </w:r>
      <w:r w:rsidRPr="00B3797B">
        <w:rPr>
          <w:rFonts w:ascii="Times New Roman" w:eastAsia="Calibri" w:hAnsi="Times New Roman" w:cs="Times New Roman"/>
          <w:b/>
          <w:sz w:val="24"/>
          <w:szCs w:val="24"/>
        </w:rPr>
        <w:t>О.О. Коляго</w:t>
      </w:r>
      <w:r w:rsidRPr="00B3797B">
        <w:rPr>
          <w:rFonts w:ascii="Times New Roman" w:eastAsia="Calibri" w:hAnsi="Times New Roman" w:cs="Times New Roman"/>
          <w:sz w:val="24"/>
          <w:szCs w:val="24"/>
        </w:rPr>
        <w:t xml:space="preserve">, Н.Д. Семенова, Т.Ю. Семиглазова, С.В. Шпорт // </w:t>
      </w:r>
      <w:r w:rsidRPr="00B3797B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B3797B">
        <w:rPr>
          <w:rFonts w:ascii="Times New Roman" w:eastAsia="Calibri" w:hAnsi="Times New Roman" w:cs="Times New Roman"/>
          <w:sz w:val="24"/>
          <w:szCs w:val="24"/>
        </w:rPr>
        <w:t>. – 2025. – Т.15, № 3s2-2 – С.</w:t>
      </w:r>
      <w:r>
        <w:rPr>
          <w:rFonts w:ascii="Times New Roman" w:eastAsia="Calibri" w:hAnsi="Times New Roman" w:cs="Times New Roman"/>
          <w:sz w:val="24"/>
          <w:szCs w:val="24"/>
        </w:rPr>
        <w:t>472-483</w:t>
      </w:r>
      <w:r w:rsidRPr="00B3797B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40" w:history="1">
        <w:r w:rsidRPr="00B3797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https://doi.org/10.18027/2224-5057-2025-15-3s2-2-25</w:t>
        </w:r>
      </w:hyperlink>
      <w:r w:rsidRPr="00B379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2099" w:rsidRDefault="00BE2099" w:rsidP="00BE2099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099" w:rsidRDefault="00BE2099" w:rsidP="00BE2099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099">
        <w:rPr>
          <w:rFonts w:ascii="Times New Roman" w:eastAsia="Calibri" w:hAnsi="Times New Roman" w:cs="Times New Roman"/>
          <w:sz w:val="24"/>
          <w:szCs w:val="24"/>
        </w:rPr>
        <w:t>Эффективность химиоиммунотерапии в первой линии лечения пациентов с диссеминированным раком желудка в зависимости от экспрессии PD‑L1 и клинической пользы в соответствии с критериями (ESMO‑MCBS) и RUSSCO: результаты мета‑анализа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123581">
        <w:rPr>
          <w:rFonts w:ascii="Times New Roman" w:eastAsia="Calibri" w:hAnsi="Times New Roman" w:cs="Times New Roman"/>
          <w:b/>
          <w:sz w:val="24"/>
          <w:szCs w:val="24"/>
        </w:rPr>
        <w:t>М.Ю. Федянин</w:t>
      </w:r>
      <w:r w:rsidRPr="00123581">
        <w:rPr>
          <w:rFonts w:ascii="Times New Roman" w:eastAsia="Calibri" w:hAnsi="Times New Roman" w:cs="Times New Roman"/>
          <w:sz w:val="24"/>
          <w:szCs w:val="24"/>
        </w:rPr>
        <w:t>, А.Б. Райс,</w:t>
      </w:r>
      <w:r w:rsidRPr="00123581">
        <w:rPr>
          <w:rFonts w:ascii="Times New Roman" w:eastAsia="Calibri" w:hAnsi="Times New Roman" w:cs="Times New Roman"/>
          <w:b/>
          <w:sz w:val="24"/>
          <w:szCs w:val="24"/>
        </w:rPr>
        <w:t xml:space="preserve"> Н.С. Бесова, Е.С. Обаревич, Д.А. Гаврилова, О.Б. Аду-Хайдар, И.А. Карасев, Н.А. Козлов, А.А. Трякин, И.С. Стилиди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BE2099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BE2099">
        <w:rPr>
          <w:rFonts w:ascii="Times New Roman" w:eastAsia="Calibri" w:hAnsi="Times New Roman" w:cs="Times New Roman"/>
          <w:sz w:val="24"/>
          <w:szCs w:val="24"/>
        </w:rPr>
        <w:t>. – 2025. – Т.15, №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E2099">
        <w:rPr>
          <w:rFonts w:ascii="Times New Roman" w:eastAsia="Calibri" w:hAnsi="Times New Roman" w:cs="Times New Roman"/>
          <w:sz w:val="24"/>
          <w:szCs w:val="24"/>
        </w:rPr>
        <w:t>. – С.</w:t>
      </w:r>
      <w:r>
        <w:rPr>
          <w:rFonts w:ascii="Times New Roman" w:eastAsia="Calibri" w:hAnsi="Times New Roman" w:cs="Times New Roman"/>
          <w:sz w:val="24"/>
          <w:szCs w:val="24"/>
        </w:rPr>
        <w:t>33-46. – Библиогр.: 35</w:t>
      </w:r>
      <w:r w:rsidRPr="00BE2099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41" w:history="1">
        <w:r w:rsidRPr="00BE2099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https://doi.org/10.18027/2224-5057-2025-061</w:t>
        </w:r>
      </w:hyperlink>
      <w:r w:rsidRPr="00BE2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203C" w:rsidRDefault="0012203C" w:rsidP="006B7AF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03C" w:rsidRPr="00CF7CA4" w:rsidRDefault="0012203C" w:rsidP="006B7AF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CA4">
        <w:rPr>
          <w:rFonts w:ascii="Times New Roman" w:eastAsia="Calibri" w:hAnsi="Times New Roman" w:cs="Times New Roman"/>
          <w:sz w:val="24"/>
          <w:szCs w:val="24"/>
        </w:rPr>
        <w:t xml:space="preserve">Применение технологий искусственного интеллекта для прогнозирования риска рецидива при раке поджелудочной железы. Систематический обзор литературы и метаанализ / </w:t>
      </w:r>
      <w:r w:rsidRPr="00CF7CA4">
        <w:rPr>
          <w:rFonts w:ascii="Times New Roman" w:eastAsia="Calibri" w:hAnsi="Times New Roman" w:cs="Times New Roman"/>
          <w:b/>
          <w:sz w:val="24"/>
          <w:szCs w:val="24"/>
        </w:rPr>
        <w:t>М.Ш. Манукян, В.И. Павлова, Р.Ш. Абдулаева, Т.Г. Геворкян, С.С. Гордеев</w:t>
      </w:r>
      <w:r w:rsidRPr="00CF7CA4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CF7CA4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CF7CA4">
        <w:rPr>
          <w:rFonts w:ascii="Times New Roman" w:eastAsia="Calibri" w:hAnsi="Times New Roman" w:cs="Times New Roman"/>
          <w:sz w:val="24"/>
          <w:szCs w:val="24"/>
        </w:rPr>
        <w:t>. – 2025. – Т.15, №4. – С.</w:t>
      </w:r>
      <w:r w:rsidR="006B7AF2" w:rsidRPr="00CF7CA4">
        <w:rPr>
          <w:rFonts w:ascii="Times New Roman" w:eastAsia="Calibri" w:hAnsi="Times New Roman" w:cs="Times New Roman"/>
          <w:sz w:val="24"/>
          <w:szCs w:val="24"/>
        </w:rPr>
        <w:t>56-64</w:t>
      </w:r>
      <w:r w:rsidRPr="00CF7CA4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6B7AF2" w:rsidRPr="00CF7CA4">
        <w:rPr>
          <w:rFonts w:ascii="Times New Roman" w:eastAsia="Calibri" w:hAnsi="Times New Roman" w:cs="Times New Roman"/>
          <w:sz w:val="24"/>
          <w:szCs w:val="24"/>
        </w:rPr>
        <w:t>16</w:t>
      </w:r>
      <w:r w:rsidRPr="00CF7CA4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42" w:history="1">
        <w:r w:rsidRPr="00CF7CA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</w:t>
        </w:r>
        <w:r w:rsidR="006B7AF2" w:rsidRPr="00CF7CA4">
          <w:rPr>
            <w:rStyle w:val="a3"/>
            <w:rFonts w:ascii="Times New Roman" w:eastAsia="Calibri" w:hAnsi="Times New Roman" w:cs="Times New Roman"/>
            <w:sz w:val="24"/>
            <w:szCs w:val="24"/>
          </w:rPr>
          <w:t>.org/10.18027/2224-5057-2025-064</w:t>
        </w:r>
      </w:hyperlink>
      <w:r w:rsidRPr="00CF7C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7AF2" w:rsidRPr="00CF7CA4" w:rsidRDefault="006B7AF2" w:rsidP="00CF7CA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7AF2" w:rsidRPr="00773AD0" w:rsidRDefault="006B7AF2" w:rsidP="00CF7CA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CA4">
        <w:rPr>
          <w:rFonts w:ascii="Times New Roman" w:eastAsia="Calibri" w:hAnsi="Times New Roman" w:cs="Times New Roman"/>
          <w:sz w:val="24"/>
          <w:szCs w:val="24"/>
        </w:rPr>
        <w:t>Российский консенсус по профилактике, диагностике и лечению рака желудка. Вопр</w:t>
      </w:r>
      <w:r w:rsidR="00CF7CA4">
        <w:rPr>
          <w:rFonts w:ascii="Times New Roman" w:eastAsia="Calibri" w:hAnsi="Times New Roman" w:cs="Times New Roman"/>
          <w:sz w:val="24"/>
          <w:szCs w:val="24"/>
        </w:rPr>
        <w:t xml:space="preserve">осы хирургического лечения / И.В. Хатьков, О.С. Васнев, Р.Е. Израилов, </w:t>
      </w:r>
      <w:r w:rsidR="00CF7CA4" w:rsidRPr="00CF7CA4">
        <w:rPr>
          <w:rFonts w:ascii="Times New Roman" w:eastAsia="Calibri" w:hAnsi="Times New Roman" w:cs="Times New Roman"/>
          <w:b/>
          <w:sz w:val="24"/>
          <w:szCs w:val="24"/>
        </w:rPr>
        <w:t>А.Е. Калинин</w:t>
      </w:r>
      <w:r w:rsidR="00CF7CA4">
        <w:rPr>
          <w:rFonts w:ascii="Times New Roman" w:eastAsia="Calibri" w:hAnsi="Times New Roman" w:cs="Times New Roman"/>
          <w:sz w:val="24"/>
          <w:szCs w:val="24"/>
        </w:rPr>
        <w:t xml:space="preserve">, А.М. Карачун, В.А. Кащенко, </w:t>
      </w:r>
      <w:r w:rsidR="00CF7CA4" w:rsidRPr="00CF7CA4">
        <w:rPr>
          <w:rFonts w:ascii="Times New Roman" w:eastAsia="Calibri" w:hAnsi="Times New Roman" w:cs="Times New Roman"/>
          <w:b/>
          <w:sz w:val="24"/>
          <w:szCs w:val="24"/>
        </w:rPr>
        <w:t>П.В. Кононец</w:t>
      </w:r>
      <w:r w:rsidR="00CF7CA4">
        <w:rPr>
          <w:rFonts w:ascii="Times New Roman" w:eastAsia="Calibri" w:hAnsi="Times New Roman" w:cs="Times New Roman"/>
          <w:sz w:val="24"/>
          <w:szCs w:val="24"/>
        </w:rPr>
        <w:t>, В.К. Лядов, Д.А. Матвейчук, И.</w:t>
      </w:r>
      <w:r w:rsidRPr="00CF7CA4">
        <w:rPr>
          <w:rFonts w:ascii="Times New Roman" w:eastAsia="Calibri" w:hAnsi="Times New Roman" w:cs="Times New Roman"/>
          <w:sz w:val="24"/>
          <w:szCs w:val="24"/>
        </w:rPr>
        <w:t>Ю. Недолужк</w:t>
      </w:r>
      <w:r w:rsidR="00CF7CA4">
        <w:rPr>
          <w:rFonts w:ascii="Times New Roman" w:eastAsia="Calibri" w:hAnsi="Times New Roman" w:cs="Times New Roman"/>
          <w:sz w:val="24"/>
          <w:szCs w:val="24"/>
        </w:rPr>
        <w:t xml:space="preserve">о, Н.Е. Семенов, </w:t>
      </w:r>
      <w:r w:rsidR="00CF7CA4" w:rsidRPr="00CF7CA4">
        <w:rPr>
          <w:rFonts w:ascii="Times New Roman" w:eastAsia="Calibri" w:hAnsi="Times New Roman" w:cs="Times New Roman"/>
          <w:b/>
          <w:sz w:val="24"/>
          <w:szCs w:val="24"/>
        </w:rPr>
        <w:t>И.С. Стилиди</w:t>
      </w:r>
      <w:r w:rsidR="00CF7CA4">
        <w:rPr>
          <w:rFonts w:ascii="Times New Roman" w:eastAsia="Calibri" w:hAnsi="Times New Roman" w:cs="Times New Roman"/>
          <w:sz w:val="24"/>
          <w:szCs w:val="24"/>
        </w:rPr>
        <w:t>, В.М. Хомяков, В.В. Цвиркун, К.</w:t>
      </w:r>
      <w:r w:rsidRPr="00CF7CA4">
        <w:rPr>
          <w:rFonts w:ascii="Times New Roman" w:eastAsia="Calibri" w:hAnsi="Times New Roman" w:cs="Times New Roman"/>
          <w:sz w:val="24"/>
          <w:szCs w:val="24"/>
        </w:rPr>
        <w:t xml:space="preserve">В. Шишин // </w:t>
      </w:r>
      <w:r w:rsidRPr="00CF7CA4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CF7CA4">
        <w:rPr>
          <w:rFonts w:ascii="Times New Roman" w:eastAsia="Calibri" w:hAnsi="Times New Roman" w:cs="Times New Roman"/>
          <w:sz w:val="24"/>
          <w:szCs w:val="24"/>
        </w:rPr>
        <w:t>. – 2025. – Т.15, №4. – С.</w:t>
      </w:r>
      <w:r w:rsidR="003F353F" w:rsidRPr="00CF7CA4">
        <w:rPr>
          <w:rFonts w:ascii="Times New Roman" w:eastAsia="Calibri" w:hAnsi="Times New Roman" w:cs="Times New Roman"/>
          <w:sz w:val="24"/>
          <w:szCs w:val="24"/>
        </w:rPr>
        <w:t>82-90</w:t>
      </w:r>
      <w:r w:rsidRPr="00CF7CA4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3F353F" w:rsidRPr="00CF7CA4">
        <w:rPr>
          <w:rFonts w:ascii="Times New Roman" w:eastAsia="Calibri" w:hAnsi="Times New Roman" w:cs="Times New Roman"/>
          <w:sz w:val="24"/>
          <w:szCs w:val="24"/>
        </w:rPr>
        <w:t>50</w:t>
      </w:r>
      <w:r w:rsidRPr="00CF7CA4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43" w:history="1">
        <w:r w:rsidRPr="00CF7CA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https://doi.org/10.18027/2224-5057-2025-0</w:t>
        </w:r>
        <w:r w:rsidR="003F353F" w:rsidRPr="00CF7CA4">
          <w:rPr>
            <w:rStyle w:val="a3"/>
            <w:rFonts w:ascii="Times New Roman" w:eastAsia="Calibri" w:hAnsi="Times New Roman" w:cs="Times New Roman"/>
            <w:sz w:val="24"/>
            <w:szCs w:val="24"/>
          </w:rPr>
          <w:t>58</w:t>
        </w:r>
      </w:hyperlink>
      <w:r w:rsidRPr="00CF7C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3AD0" w:rsidRDefault="00773AD0" w:rsidP="00773AD0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C57D66" w:rsidRPr="00895D24" w:rsidRDefault="00C57D66" w:rsidP="00CC3773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895D24" w:rsidRDefault="00895D24" w:rsidP="00895D24">
      <w:pPr>
        <w:spacing w:after="8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5D24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Pr="00895D24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</w:p>
    <w:p w:rsidR="00895D24" w:rsidRPr="00895D24" w:rsidRDefault="00895D24" w:rsidP="00895D24">
      <w:pPr>
        <w:spacing w:after="8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14E" w:rsidRDefault="00F9014E" w:rsidP="00F9014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14E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Pr="00F9014E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г). – Москва: НМИЦ онколог</w:t>
      </w:r>
      <w:r>
        <w:rPr>
          <w:rFonts w:ascii="Times New Roman" w:eastAsia="Calibri" w:hAnsi="Times New Roman" w:cs="Times New Roman"/>
          <w:sz w:val="24"/>
          <w:szCs w:val="24"/>
        </w:rPr>
        <w:t>ии им. Н.Н. Блохина, 2025. – 64с</w:t>
      </w:r>
      <w:r w:rsidRPr="00F9014E">
        <w:rPr>
          <w:rFonts w:ascii="Times New Roman" w:eastAsia="Calibri" w:hAnsi="Times New Roman" w:cs="Times New Roman"/>
          <w:sz w:val="24"/>
          <w:szCs w:val="24"/>
        </w:rPr>
        <w:t>.</w:t>
      </w:r>
      <w:r w:rsidRPr="00F9014E">
        <w:t xml:space="preserve"> </w:t>
      </w:r>
      <w:r>
        <w:t xml:space="preserve">- </w:t>
      </w:r>
      <w:r w:rsidRPr="00F9014E">
        <w:rPr>
          <w:rFonts w:ascii="Times New Roman" w:eastAsia="Calibri" w:hAnsi="Times New Roman" w:cs="Times New Roman"/>
          <w:sz w:val="24"/>
          <w:szCs w:val="24"/>
        </w:rPr>
        <w:t>ISBN 978-5-6052708-5-0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014E" w:rsidRPr="00F9014E" w:rsidRDefault="00F9014E" w:rsidP="00F9014E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886" w:rsidRPr="00F9014E" w:rsidRDefault="005B5E39" w:rsidP="00F9014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D24">
        <w:rPr>
          <w:rFonts w:ascii="Times New Roman" w:eastAsia="Calibri" w:hAnsi="Times New Roman" w:cs="Times New Roman"/>
          <w:sz w:val="24"/>
          <w:szCs w:val="24"/>
        </w:rPr>
        <w:t>Анализ влияния динитрозильного комплекса железа на структуру хроматина и морфологию клеток множественной миеломы человека с помощью конфокальной микроскопии</w:t>
      </w:r>
      <w:r w:rsidR="00CF7CA4" w:rsidRPr="00895D24">
        <w:rPr>
          <w:rFonts w:ascii="Times New Roman" w:eastAsia="Calibri" w:hAnsi="Times New Roman" w:cs="Times New Roman"/>
          <w:sz w:val="24"/>
          <w:szCs w:val="24"/>
        </w:rPr>
        <w:t xml:space="preserve"> / Н.П. Акентьева, Н.А. Санина, А.Р. Гизатуллин,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С.С. Шушанов</w:t>
      </w:r>
      <w:r w:rsidR="00CF7CA4" w:rsidRPr="00895D24">
        <w:rPr>
          <w:rFonts w:ascii="Times New Roman" w:eastAsia="Calibri" w:hAnsi="Times New Roman" w:cs="Times New Roman"/>
          <w:sz w:val="24"/>
          <w:szCs w:val="24"/>
        </w:rPr>
        <w:t xml:space="preserve">, С.И. Шрам //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895D24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895D24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Pr="00895D24">
        <w:rPr>
          <w:rFonts w:ascii="Times New Roman" w:eastAsia="Calibri" w:hAnsi="Times New Roman" w:cs="Times New Roman"/>
          <w:sz w:val="24"/>
          <w:szCs w:val="24"/>
        </w:rPr>
        <w:t>2025. - С.3</w:t>
      </w:r>
      <w:r w:rsidR="00CF7CA4" w:rsidRPr="00895D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F83" w:rsidRDefault="00B1314D" w:rsidP="00B1314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Исследование пептидов разной длины для неоантигенных противоопухолевых вакцин /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>М.А. Барышникова, А.Е. Лазарев, А.А. Рудакова, З.А. Соколова, М.В. Миронова, Д.В. Гусев, В.С. Косоруков</w:t>
      </w:r>
      <w:r w:rsidR="00A6657A" w:rsidRPr="00A66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A6657A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6657A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6657A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6657A">
        <w:rPr>
          <w:rFonts w:ascii="Times New Roman" w:eastAsia="Calibri" w:hAnsi="Times New Roman" w:cs="Times New Roman"/>
          <w:sz w:val="24"/>
          <w:szCs w:val="24"/>
        </w:rPr>
        <w:t>2025. - С.</w:t>
      </w:r>
      <w:r w:rsidR="00A6657A" w:rsidRPr="00A6657A">
        <w:rPr>
          <w:rFonts w:ascii="Times New Roman" w:eastAsia="Calibri" w:hAnsi="Times New Roman" w:cs="Times New Roman"/>
          <w:sz w:val="24"/>
          <w:szCs w:val="24"/>
        </w:rPr>
        <w:t>6-7.</w:t>
      </w:r>
    </w:p>
    <w:p w:rsidR="00A6657A" w:rsidRPr="003D5886" w:rsidRDefault="00A6657A" w:rsidP="00A6657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57A" w:rsidRDefault="00A6657A" w:rsidP="00A6657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7A">
        <w:rPr>
          <w:rFonts w:ascii="Times New Roman" w:eastAsia="Calibri" w:hAnsi="Times New Roman" w:cs="Times New Roman"/>
          <w:sz w:val="24"/>
          <w:szCs w:val="24"/>
        </w:rPr>
        <w:t xml:space="preserve">Количественный анализ экспрессии TUBB3 в ткани немелкоклеточного рака лёгкого (НМРЛ) и корреляции показателей с клиническими характеристиками заболевания /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>Т.А. Богуш, А.Н. Гришанина, А. Ли, С.С. Доржиева, А.Б. Равчеева</w:t>
      </w:r>
      <w:r w:rsidRPr="00A66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A6657A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6657A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6657A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6657A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A6657A">
        <w:rPr>
          <w:rFonts w:ascii="Times New Roman" w:eastAsia="Calibri" w:hAnsi="Times New Roman" w:cs="Times New Roman"/>
          <w:sz w:val="24"/>
          <w:szCs w:val="24"/>
        </w:rPr>
        <w:t>8.</w:t>
      </w:r>
    </w:p>
    <w:p w:rsidR="00A6657A" w:rsidRDefault="00A6657A" w:rsidP="00A6657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57A" w:rsidRDefault="00A6657A" w:rsidP="00A6657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7A">
        <w:rPr>
          <w:rFonts w:ascii="Times New Roman" w:eastAsia="Calibri" w:hAnsi="Times New Roman" w:cs="Times New Roman"/>
          <w:sz w:val="24"/>
          <w:szCs w:val="24"/>
        </w:rPr>
        <w:t xml:space="preserve">Экспериментальная оценка вклада белка микротрубочек TUBB3 в метастатический потенциал опухоли /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>Т.А. Богуш, А.Н. Гришанина, С.С. Доржиева, А. Ли, А.Б. Равчеева</w:t>
      </w:r>
      <w:r w:rsidRPr="00A66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A6657A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6657A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6657A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6657A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A6657A">
        <w:rPr>
          <w:rFonts w:ascii="Times New Roman" w:eastAsia="Calibri" w:hAnsi="Times New Roman" w:cs="Times New Roman"/>
          <w:sz w:val="24"/>
          <w:szCs w:val="24"/>
        </w:rPr>
        <w:t>8-9.</w:t>
      </w:r>
    </w:p>
    <w:p w:rsidR="00A6657A" w:rsidRDefault="00A6657A" w:rsidP="00A6657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57A" w:rsidRDefault="00A6657A" w:rsidP="00A6657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7A">
        <w:rPr>
          <w:rFonts w:ascii="Times New Roman" w:eastAsia="Calibri" w:hAnsi="Times New Roman" w:cs="Times New Roman"/>
          <w:sz w:val="24"/>
          <w:szCs w:val="24"/>
        </w:rPr>
        <w:t xml:space="preserve">Антипролиферативная активность производного индолокарбазола ЛХС-1269 (доклиническое исследование) /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>Л.М. Борисова, М.П. Киселева, И.С. Голубева, А.В. Ланцова, Д.В. Гусев, З.С. Шпрах</w:t>
      </w:r>
      <w:r w:rsidRPr="00A66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A6657A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6657A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6657A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6657A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A6657A">
        <w:rPr>
          <w:rFonts w:ascii="Times New Roman" w:eastAsia="Calibri" w:hAnsi="Times New Roman" w:cs="Times New Roman"/>
          <w:sz w:val="24"/>
          <w:szCs w:val="24"/>
        </w:rPr>
        <w:t>10.</w:t>
      </w:r>
    </w:p>
    <w:p w:rsidR="00A6657A" w:rsidRDefault="00A6657A" w:rsidP="0017128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57A" w:rsidRDefault="00A6657A" w:rsidP="0017128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28A">
        <w:rPr>
          <w:rFonts w:ascii="Times New Roman" w:eastAsia="Calibri" w:hAnsi="Times New Roman" w:cs="Times New Roman"/>
          <w:sz w:val="24"/>
          <w:szCs w:val="24"/>
        </w:rPr>
        <w:t xml:space="preserve">Теория адгезии в онкологии и геронтологии как возможное обоснование репаративной терапии рака /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 xml:space="preserve">О.А. Бочарова, Р.В. Карпова, Е.В. Бочаров, А.А. Аксенов, </w:t>
      </w:r>
      <w:r w:rsidRPr="00702E51">
        <w:rPr>
          <w:rFonts w:ascii="Times New Roman" w:eastAsia="Calibri" w:hAnsi="Times New Roman" w:cs="Times New Roman"/>
          <w:sz w:val="24"/>
          <w:szCs w:val="24"/>
        </w:rPr>
        <w:t>В.Г. Кучеряну,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 xml:space="preserve"> В.С. Косоруков, И.С. Стилиди</w:t>
      </w:r>
      <w:r w:rsidRPr="00171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17128A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17128A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17128A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17128A">
        <w:rPr>
          <w:rFonts w:ascii="Times New Roman" w:eastAsia="Calibri" w:hAnsi="Times New Roman" w:cs="Times New Roman"/>
          <w:sz w:val="24"/>
          <w:szCs w:val="24"/>
        </w:rPr>
        <w:t>2025. - С.</w:t>
      </w:r>
      <w:r w:rsidR="00702E51">
        <w:rPr>
          <w:rFonts w:ascii="Times New Roman" w:eastAsia="Calibri" w:hAnsi="Times New Roman" w:cs="Times New Roman"/>
          <w:sz w:val="24"/>
          <w:szCs w:val="24"/>
        </w:rPr>
        <w:t>11</w:t>
      </w:r>
      <w:r w:rsidR="0017128A" w:rsidRPr="001712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128A" w:rsidRDefault="0017128A" w:rsidP="0017128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128A" w:rsidRDefault="0017128A" w:rsidP="0017128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28A">
        <w:rPr>
          <w:rFonts w:ascii="Times New Roman" w:eastAsia="Calibri" w:hAnsi="Times New Roman" w:cs="Times New Roman"/>
          <w:sz w:val="24"/>
          <w:szCs w:val="24"/>
        </w:rPr>
        <w:t xml:space="preserve">Поликатионные производные бактериохлоринов индуцируют апоптоз клеток глиобластомы человека опосредованный продукцией активных форм кислорода / Г.И. Вдовина, В.О. Осколкова, Г.А. Меерович, Е.А. Макарова,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>С.Ш. Каршиева</w:t>
      </w:r>
      <w:r w:rsidRPr="00171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17128A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17128A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17128A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17128A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17128A">
        <w:rPr>
          <w:rFonts w:ascii="Times New Roman" w:eastAsia="Calibri" w:hAnsi="Times New Roman" w:cs="Times New Roman"/>
          <w:sz w:val="24"/>
          <w:szCs w:val="24"/>
        </w:rPr>
        <w:t>12.</w:t>
      </w:r>
    </w:p>
    <w:p w:rsidR="0017128A" w:rsidRDefault="0017128A" w:rsidP="0017128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128A" w:rsidRDefault="0017128A" w:rsidP="0017128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28A">
        <w:rPr>
          <w:rFonts w:ascii="Times New Roman" w:eastAsia="Calibri" w:hAnsi="Times New Roman" w:cs="Times New Roman"/>
          <w:sz w:val="24"/>
          <w:szCs w:val="24"/>
        </w:rPr>
        <w:t xml:space="preserve">Динамика интенсивности аутофагии в клетках линии А549 в состоянии индуцированного химиопрепаратами «старения» /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 xml:space="preserve">С.Ю. Вихрова, М.А. Замкова, Н.А.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Персиянцева</w:t>
      </w:r>
      <w:r w:rsidRPr="00171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17128A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17128A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17128A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17128A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17128A">
        <w:rPr>
          <w:rFonts w:ascii="Times New Roman" w:eastAsia="Calibri" w:hAnsi="Times New Roman" w:cs="Times New Roman"/>
          <w:sz w:val="24"/>
          <w:szCs w:val="24"/>
        </w:rPr>
        <w:t>13.</w:t>
      </w:r>
    </w:p>
    <w:p w:rsidR="00702E51" w:rsidRPr="0017128A" w:rsidRDefault="00702E51" w:rsidP="00702E5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2BAC" w:rsidRPr="00702E51" w:rsidRDefault="0017128A" w:rsidP="001259F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 w:cs="Times New Roman"/>
        </w:rPr>
      </w:pPr>
      <w:r w:rsidRPr="006F2BAC">
        <w:rPr>
          <w:rFonts w:ascii="Times New Roman" w:eastAsia="Calibri" w:hAnsi="Times New Roman" w:cs="Times New Roman"/>
          <w:sz w:val="24"/>
          <w:szCs w:val="24"/>
        </w:rPr>
        <w:t xml:space="preserve">Экспериментальное определение липофильности гемцитабина /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>М.В. Дмитриева, Г.А. Оборотов, А.П. Колпаксиди, С.Д. Щеглов</w:t>
      </w:r>
      <w:r w:rsidRPr="006F2B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6F2BAC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6F2BAC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6F2BAC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6F2BAC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6F2BAC">
        <w:rPr>
          <w:rFonts w:ascii="Times New Roman" w:eastAsia="Calibri" w:hAnsi="Times New Roman" w:cs="Times New Roman"/>
          <w:sz w:val="24"/>
          <w:szCs w:val="24"/>
        </w:rPr>
        <w:t>15-16.</w:t>
      </w:r>
    </w:p>
    <w:p w:rsidR="006F2BAC" w:rsidRPr="00702E51" w:rsidRDefault="006F2BAC" w:rsidP="00702E51">
      <w:pPr>
        <w:spacing w:after="80" w:line="240" w:lineRule="auto"/>
        <w:ind w:left="947"/>
        <w:contextualSpacing/>
        <w:jc w:val="both"/>
        <w:rPr>
          <w:rFonts w:ascii="Times New Roman" w:hAnsi="Times New Roman" w:cs="Times New Roman"/>
        </w:rPr>
      </w:pPr>
    </w:p>
    <w:p w:rsidR="0067144C" w:rsidRDefault="001259FD" w:rsidP="001259F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BAC">
        <w:rPr>
          <w:rFonts w:ascii="Times New Roman" w:eastAsia="Calibri" w:hAnsi="Times New Roman" w:cs="Times New Roman"/>
          <w:sz w:val="24"/>
          <w:szCs w:val="24"/>
        </w:rPr>
        <w:t xml:space="preserve">Исследование особенностей иммунологических параметров у больных раком яичников и оценка их прогностической значимости /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 xml:space="preserve">Ю.И. Должикова, </w:t>
      </w:r>
      <w:r w:rsidRPr="00702E51">
        <w:rPr>
          <w:rFonts w:ascii="Times New Roman" w:eastAsia="Calibri" w:hAnsi="Times New Roman" w:cs="Times New Roman"/>
          <w:sz w:val="24"/>
          <w:szCs w:val="24"/>
        </w:rPr>
        <w:t xml:space="preserve">Ю.В. Алдушкина, Э.А. Оганнисян, А.Н. Грицай, </w:t>
      </w:r>
      <w:r w:rsidRPr="00702E51">
        <w:rPr>
          <w:rFonts w:ascii="Times New Roman" w:eastAsia="Calibri" w:hAnsi="Times New Roman" w:cs="Times New Roman"/>
          <w:b/>
          <w:sz w:val="24"/>
          <w:szCs w:val="24"/>
        </w:rPr>
        <w:t>К.М. Новрузов, Р.Я. Власенко, М.В. Киселевский</w:t>
      </w:r>
      <w:r w:rsidR="006F2BAC" w:rsidRPr="006F2B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6F2BAC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02E5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6F2BAC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6F2BAC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6F2BAC">
        <w:rPr>
          <w:rFonts w:ascii="Times New Roman" w:eastAsia="Calibri" w:hAnsi="Times New Roman" w:cs="Times New Roman"/>
          <w:sz w:val="24"/>
          <w:szCs w:val="24"/>
        </w:rPr>
        <w:t>2025. - С.</w:t>
      </w:r>
      <w:r w:rsidR="006F2BAC" w:rsidRPr="006F2BAC">
        <w:rPr>
          <w:rFonts w:ascii="Times New Roman" w:eastAsia="Calibri" w:hAnsi="Times New Roman" w:cs="Times New Roman"/>
          <w:sz w:val="24"/>
          <w:szCs w:val="24"/>
        </w:rPr>
        <w:t>16.</w:t>
      </w:r>
    </w:p>
    <w:p w:rsidR="006F2BAC" w:rsidRDefault="006F2BAC" w:rsidP="006F2BAC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2BAC" w:rsidRDefault="006F2BAC" w:rsidP="006F2BA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BAC">
        <w:rPr>
          <w:rFonts w:ascii="Times New Roman" w:eastAsia="Calibri" w:hAnsi="Times New Roman" w:cs="Times New Roman"/>
          <w:sz w:val="24"/>
          <w:szCs w:val="24"/>
        </w:rPr>
        <w:t xml:space="preserve">Биоактивные титановые скаффолды для онкоортопедии на основе решётчатых структур, полученные аддитивной печатью / Н.А. Еникеев, A.A. Рыжкин, А.В. Капустин, M.М. Абрамова, С.А. Гатина,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К.М. Новрузов, Н.Ю. Анисимова, Г.А. Бабаева, Н.В. Пашинцева, М.В. Киселевский</w:t>
      </w:r>
      <w:r w:rsidRPr="006F2B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6F2BAC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6F2BAC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6F2BAC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6F2BAC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6F2BAC">
        <w:rPr>
          <w:rFonts w:ascii="Times New Roman" w:eastAsia="Calibri" w:hAnsi="Times New Roman" w:cs="Times New Roman"/>
          <w:sz w:val="24"/>
          <w:szCs w:val="24"/>
        </w:rPr>
        <w:t>18.</w:t>
      </w:r>
    </w:p>
    <w:p w:rsidR="006F2BAC" w:rsidRDefault="006F2BAC" w:rsidP="006F2BAC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2BAC" w:rsidRDefault="006F2BAC" w:rsidP="006F2BA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BAC">
        <w:rPr>
          <w:rFonts w:ascii="Times New Roman" w:eastAsia="Calibri" w:hAnsi="Times New Roman" w:cs="Times New Roman"/>
          <w:sz w:val="24"/>
          <w:szCs w:val="24"/>
        </w:rPr>
        <w:t xml:space="preserve">Производные N-гликозидов индолокарбазолов ЛХС-1208 И ЛХС-1269: молекулярные механизмы действия /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Р.Г. Зенков, О.А. Власова, В.П. Максимова, Т.И. Фетисов, П.А. Штомпель, В.Г. Попова, Н.Ю. Карпеченко, Л.В. Эктова, М.Г. Якубовская, К.И. Кирсанов</w:t>
      </w:r>
      <w:r w:rsidRPr="006F2B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6F2BAC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6F2BAC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6F2BAC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6F2BAC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6F2BAC">
        <w:rPr>
          <w:rFonts w:ascii="Times New Roman" w:eastAsia="Calibri" w:hAnsi="Times New Roman" w:cs="Times New Roman"/>
          <w:sz w:val="24"/>
          <w:szCs w:val="24"/>
        </w:rPr>
        <w:t>19-20.</w:t>
      </w:r>
    </w:p>
    <w:p w:rsidR="006F2BAC" w:rsidRDefault="006F2BAC" w:rsidP="006F2BAC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2BAC" w:rsidRDefault="006F2BAC" w:rsidP="006F2BA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BAC">
        <w:rPr>
          <w:rFonts w:ascii="Times New Roman" w:eastAsia="Calibri" w:hAnsi="Times New Roman" w:cs="Times New Roman"/>
          <w:sz w:val="24"/>
          <w:szCs w:val="24"/>
        </w:rPr>
        <w:t xml:space="preserve">Использование метода спектрофотометрии для количественного определения BELL400 в моделях лекарственной формы /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Е.В. Игнатьева, И.Я. Ярцева, З.С. Шпрах</w:t>
      </w:r>
      <w:r w:rsidRPr="006F2B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6F2BAC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6F2BAC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6F2BAC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6F2BAC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6F2BAC">
        <w:rPr>
          <w:rFonts w:ascii="Times New Roman" w:eastAsia="Calibri" w:hAnsi="Times New Roman" w:cs="Times New Roman"/>
          <w:sz w:val="24"/>
          <w:szCs w:val="24"/>
        </w:rPr>
        <w:t>20-21.</w:t>
      </w:r>
    </w:p>
    <w:p w:rsidR="006F2BAC" w:rsidRDefault="006F2BAC" w:rsidP="00003AA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2BAC" w:rsidRDefault="006F2BAC" w:rsidP="00003AA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AA6">
        <w:rPr>
          <w:rFonts w:ascii="Times New Roman" w:eastAsia="Calibri" w:hAnsi="Times New Roman" w:cs="Times New Roman"/>
          <w:sz w:val="24"/>
          <w:szCs w:val="24"/>
        </w:rPr>
        <w:t xml:space="preserve">Циклофилин А как фактор репрограммирования иммунологически холодных опухолей /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А.А. Калинина, Л.М. Хромых, Д.Б. Казанский</w:t>
      </w:r>
      <w:r w:rsidRPr="00003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003AA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003AA6">
        <w:rPr>
          <w:rFonts w:ascii="Times New Roman" w:eastAsia="Calibri" w:hAnsi="Times New Roman" w:cs="Times New Roman"/>
          <w:sz w:val="24"/>
          <w:szCs w:val="24"/>
        </w:rPr>
        <w:t xml:space="preserve">: материалы XVIII Всероссийской научно-практической конференции </w:t>
      </w:r>
      <w:r w:rsidR="00CF7CA4" w:rsidRPr="00003AA6">
        <w:rPr>
          <w:rFonts w:ascii="Times New Roman" w:eastAsia="Calibri" w:hAnsi="Times New Roman" w:cs="Times New Roman"/>
          <w:sz w:val="24"/>
          <w:szCs w:val="24"/>
        </w:rPr>
        <w:lastRenderedPageBreak/>
        <w:t>имени А.Ю. Барышникова с международным участием (Москва, 24–25 апреля 2025 г)</w:t>
      </w:r>
      <w:r w:rsidR="00895D24" w:rsidRPr="00003AA6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003AA6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003AA6">
        <w:rPr>
          <w:rFonts w:ascii="Times New Roman" w:eastAsia="Calibri" w:hAnsi="Times New Roman" w:cs="Times New Roman"/>
          <w:sz w:val="24"/>
          <w:szCs w:val="24"/>
        </w:rPr>
        <w:t>21-22.</w:t>
      </w:r>
    </w:p>
    <w:p w:rsidR="00003AA6" w:rsidRDefault="00003AA6" w:rsidP="00003AA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3AA6" w:rsidRDefault="00003AA6" w:rsidP="00003AA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AA6">
        <w:rPr>
          <w:rFonts w:ascii="Times New Roman" w:eastAsia="Calibri" w:hAnsi="Times New Roman" w:cs="Times New Roman"/>
          <w:sz w:val="24"/>
          <w:szCs w:val="24"/>
        </w:rPr>
        <w:t xml:space="preserve">Использование универсального заменителя сыворотки ёBS при культивировании стабильных клеточных линий человека /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Н.А. Калинина, М.В. Пинюгина, Е.Н. Кособокова</w:t>
      </w:r>
      <w:r w:rsidRPr="00003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003AA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003AA6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003AA6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003AA6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003AA6">
        <w:rPr>
          <w:rFonts w:ascii="Times New Roman" w:eastAsia="Calibri" w:hAnsi="Times New Roman" w:cs="Times New Roman"/>
          <w:sz w:val="24"/>
          <w:szCs w:val="24"/>
        </w:rPr>
        <w:t>22.</w:t>
      </w:r>
    </w:p>
    <w:p w:rsidR="00003AA6" w:rsidRPr="00003AA6" w:rsidRDefault="00003AA6" w:rsidP="00003AA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3AA6" w:rsidRDefault="00003AA6" w:rsidP="00003AA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AA6">
        <w:rPr>
          <w:rFonts w:ascii="Times New Roman" w:eastAsia="Calibri" w:hAnsi="Times New Roman" w:cs="Times New Roman"/>
          <w:sz w:val="24"/>
          <w:szCs w:val="24"/>
        </w:rPr>
        <w:t xml:space="preserve">Кадгерин 17 — перспективная мишень для терапии опухолей желудочно-кишечного тракта /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А.О. Каримова, Я.О. Садовская, М.А. Рыжиков, Д.А. Хоченков, О.Н. Солопова</w:t>
      </w:r>
      <w:r w:rsidRPr="00003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003AA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003AA6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003AA6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003AA6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003AA6">
        <w:rPr>
          <w:rFonts w:ascii="Times New Roman" w:eastAsia="Calibri" w:hAnsi="Times New Roman" w:cs="Times New Roman"/>
          <w:sz w:val="24"/>
          <w:szCs w:val="24"/>
        </w:rPr>
        <w:t>23-24.</w:t>
      </w:r>
    </w:p>
    <w:p w:rsidR="00003AA6" w:rsidRDefault="00003AA6" w:rsidP="00A5533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3AA6" w:rsidRDefault="00003AA6" w:rsidP="00A5533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Участие иммуноадгезионных нарушений и их восстановление при спонтанном канцерогенезе /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Р.В. Карпова, Е.В. Бочаров, И.В. Казеев, А.А. Аксенов, М.В. Уткина, О.А. Бочарова</w:t>
      </w: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55331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55331">
        <w:rPr>
          <w:rFonts w:ascii="Times New Roman" w:eastAsia="Calibri" w:hAnsi="Times New Roman" w:cs="Times New Roman"/>
          <w:sz w:val="24"/>
          <w:szCs w:val="24"/>
        </w:rPr>
        <w:t>2025. - С.</w:t>
      </w:r>
      <w:r w:rsidR="00A55331" w:rsidRPr="00A55331">
        <w:rPr>
          <w:rFonts w:ascii="Times New Roman" w:eastAsia="Calibri" w:hAnsi="Times New Roman" w:cs="Times New Roman"/>
          <w:sz w:val="24"/>
          <w:szCs w:val="24"/>
        </w:rPr>
        <w:t>24-25.</w:t>
      </w:r>
    </w:p>
    <w:p w:rsidR="00A55331" w:rsidRDefault="00A55331" w:rsidP="00A5533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331" w:rsidRDefault="00A55331" w:rsidP="00A5533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Полимеры с эффектом памяти формы для разработки ортопедической биоинженерной конструкции / П.М. Качалина, П.А. Ковалева, А.И. Черемных, В.А. Львов, Ф.С. Сенатов,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Н.Ю. Анисимова</w:t>
      </w: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55331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55331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A55331">
        <w:rPr>
          <w:rFonts w:ascii="Times New Roman" w:eastAsia="Calibri" w:hAnsi="Times New Roman" w:cs="Times New Roman"/>
          <w:sz w:val="24"/>
          <w:szCs w:val="24"/>
        </w:rPr>
        <w:t>26.</w:t>
      </w:r>
    </w:p>
    <w:p w:rsidR="00A55331" w:rsidRDefault="00A55331" w:rsidP="00A5533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331" w:rsidRDefault="00A55331" w:rsidP="00A5533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Разработка панели молекулярных маркеров для интраоперационной экспресс-диагностики опухолей /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О.Г. Ковтун, А.А. Лушникова</w:t>
      </w: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, А.В. Белашо 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55331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55331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A55331">
        <w:rPr>
          <w:rFonts w:ascii="Times New Roman" w:eastAsia="Calibri" w:hAnsi="Times New Roman" w:cs="Times New Roman"/>
          <w:sz w:val="24"/>
          <w:szCs w:val="24"/>
        </w:rPr>
        <w:t>28-29.</w:t>
      </w:r>
    </w:p>
    <w:p w:rsidR="00A55331" w:rsidRDefault="00A55331" w:rsidP="00A5533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331" w:rsidRDefault="00A55331" w:rsidP="00A5533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Раскрытие фуран-2,5-дионового фрагмента при дезацетилировании N-гликозида индоло[2,3-а]фурано[3,4-c] карбазола /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Е.А. Комарова, М.В. Миронова, Д.В. Гусев</w:t>
      </w: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55331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55331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A55331">
        <w:rPr>
          <w:rFonts w:ascii="Times New Roman" w:eastAsia="Calibri" w:hAnsi="Times New Roman" w:cs="Times New Roman"/>
          <w:sz w:val="24"/>
          <w:szCs w:val="24"/>
        </w:rPr>
        <w:t>31-32.</w:t>
      </w:r>
    </w:p>
    <w:p w:rsidR="00A55331" w:rsidRDefault="00A55331" w:rsidP="00A5533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331" w:rsidRDefault="00A55331" w:rsidP="00A5533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Изучение острой токсичности ЛХС-1269 в двух лекарственных формах /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О.И. Коняева, Н.Ю. Кульбачевская, Н.П. Ермакова</w:t>
      </w: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55331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55331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A55331">
        <w:rPr>
          <w:rFonts w:ascii="Times New Roman" w:eastAsia="Calibri" w:hAnsi="Times New Roman" w:cs="Times New Roman"/>
          <w:sz w:val="24"/>
          <w:szCs w:val="24"/>
        </w:rPr>
        <w:t>32-33.</w:t>
      </w:r>
    </w:p>
    <w:p w:rsidR="006853F1" w:rsidRPr="00A55331" w:rsidRDefault="006853F1" w:rsidP="006853F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331" w:rsidRDefault="00A55331" w:rsidP="00A5533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31">
        <w:rPr>
          <w:rFonts w:ascii="Times New Roman" w:eastAsia="Calibri" w:hAnsi="Times New Roman" w:cs="Times New Roman"/>
          <w:sz w:val="24"/>
          <w:szCs w:val="24"/>
        </w:rPr>
        <w:t>Поливалентные катионные пептиды как основа для создания новых противоопухолевых препаратов</w:t>
      </w:r>
      <w:r w:rsidR="006853F1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6853F1" w:rsidRPr="006853F1">
        <w:rPr>
          <w:rFonts w:ascii="Times New Roman" w:eastAsia="Calibri" w:hAnsi="Times New Roman" w:cs="Times New Roman"/>
          <w:b/>
          <w:sz w:val="24"/>
          <w:szCs w:val="24"/>
        </w:rPr>
        <w:t>Н.А. Королева, А.А. Рудакова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 xml:space="preserve">, Г.Б. Смирнова, </w:t>
      </w:r>
      <w:r w:rsidRPr="006853F1">
        <w:rPr>
          <w:rFonts w:ascii="Times New Roman" w:eastAsia="Calibri" w:hAnsi="Times New Roman" w:cs="Times New Roman"/>
          <w:sz w:val="24"/>
          <w:szCs w:val="24"/>
        </w:rPr>
        <w:t xml:space="preserve">С.М. Андреев,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>А.А. Лушникова</w:t>
      </w: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55331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55331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A55331">
        <w:rPr>
          <w:rFonts w:ascii="Times New Roman" w:eastAsia="Calibri" w:hAnsi="Times New Roman" w:cs="Times New Roman"/>
          <w:sz w:val="24"/>
          <w:szCs w:val="24"/>
        </w:rPr>
        <w:t>33-34.</w:t>
      </w:r>
    </w:p>
    <w:p w:rsidR="00A55331" w:rsidRPr="00A55331" w:rsidRDefault="00A55331" w:rsidP="00A5533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2BAC" w:rsidRDefault="00A55331" w:rsidP="00A5533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Получение панели клеточных линий меланомы, резистентных к ингибиторам BRAF-киназ / </w:t>
      </w:r>
      <w:r w:rsidRPr="006853F1">
        <w:rPr>
          <w:rFonts w:ascii="Times New Roman" w:eastAsia="Calibri" w:hAnsi="Times New Roman" w:cs="Times New Roman"/>
          <w:b/>
          <w:sz w:val="24"/>
          <w:szCs w:val="24"/>
        </w:rPr>
        <w:t xml:space="preserve">Е.Н. Кособокова, Н.А. Калинина, А.А. Мальченкова, М.В. Пинюгина, В.С. Косоруков 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6853F1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55331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55331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A55331">
        <w:rPr>
          <w:rFonts w:ascii="Times New Roman" w:eastAsia="Calibri" w:hAnsi="Times New Roman" w:cs="Times New Roman"/>
          <w:sz w:val="24"/>
          <w:szCs w:val="24"/>
        </w:rPr>
        <w:t>34.</w:t>
      </w:r>
    </w:p>
    <w:p w:rsidR="00A55331" w:rsidRDefault="00A55331" w:rsidP="00A5533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331" w:rsidRDefault="00A55331" w:rsidP="00A5533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Разработка и исследование липосом на основе производного пирроло[3,2-L]акридинона / Я.В. Кузнецова, Р.А. Бандин,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Л.Л. Николаева, А.В. Ланцова, Е.В. Санарова</w:t>
      </w: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, Ю.В. Шкляев, О.В. Крылова,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Д.А. Козин, З.С. Шпрах</w:t>
      </w:r>
      <w:r w:rsidRPr="00A55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A55331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A55331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A55331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A55331">
        <w:rPr>
          <w:rFonts w:ascii="Times New Roman" w:eastAsia="Calibri" w:hAnsi="Times New Roman" w:cs="Times New Roman"/>
          <w:sz w:val="24"/>
          <w:szCs w:val="24"/>
        </w:rPr>
        <w:t>35-36.</w:t>
      </w:r>
    </w:p>
    <w:p w:rsidR="00A55331" w:rsidRDefault="00A55331" w:rsidP="00E663B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331" w:rsidRDefault="00A55331" w:rsidP="00E663B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Разработка и исследование лазериндуцированных наночастиц с противоопухолевой активностью /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А.В. Ланцова, Е.В. Санарова, О.Л. Орлова, М.А. Барышникова, А.А. Рудакова, Л.Л. Николаева</w:t>
      </w:r>
      <w:r w:rsidR="00E663B6" w:rsidRPr="00E66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E663B6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E663B6">
        <w:rPr>
          <w:rFonts w:ascii="Times New Roman" w:eastAsia="Calibri" w:hAnsi="Times New Roman" w:cs="Times New Roman"/>
          <w:sz w:val="24"/>
          <w:szCs w:val="24"/>
        </w:rPr>
        <w:t>2025. - С.</w:t>
      </w:r>
      <w:r w:rsidR="00E663B6" w:rsidRPr="00E663B6">
        <w:rPr>
          <w:rFonts w:ascii="Times New Roman" w:eastAsia="Calibri" w:hAnsi="Times New Roman" w:cs="Times New Roman"/>
          <w:sz w:val="24"/>
          <w:szCs w:val="24"/>
        </w:rPr>
        <w:t>37</w:t>
      </w:r>
      <w:r w:rsidRPr="00E663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63B6" w:rsidRDefault="00E663B6" w:rsidP="00E663B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3B6" w:rsidRDefault="00E663B6" w:rsidP="00E663B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Композитное покрытие на основе хитозана для улучшения остеоинтеграции титановых сплавов / К.И. Макринский, А.Л. Клюев,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Н.Ю. Анисимова, М.В. Киселевский</w:t>
      </w: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, А.С. Горнакова, О.A. Когтенкова, Е.Б. Кульбацкий, Б.Б. Страумал 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E663B6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E663B6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E663B6">
        <w:rPr>
          <w:rFonts w:ascii="Times New Roman" w:eastAsia="Calibri" w:hAnsi="Times New Roman" w:cs="Times New Roman"/>
          <w:sz w:val="24"/>
          <w:szCs w:val="24"/>
        </w:rPr>
        <w:t>39-40.</w:t>
      </w:r>
    </w:p>
    <w:p w:rsidR="00E663B6" w:rsidRDefault="00E663B6" w:rsidP="00E663B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3B6" w:rsidRDefault="00E663B6" w:rsidP="00E663B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Клеточная модель формирования резистентности к ингибиторам RAF посредством потери Y-хромосомы /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А.А. Мальченкова, Н.А. Калинина, М.В. Пинюгина, В.А. Шитиков, Е.Н. Кособокова</w:t>
      </w: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t xml:space="preserve">Новые перспективные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противоопухолевые препараты и медицинские технологии: проблемы, достижения, перспективы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E663B6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E663B6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E663B6">
        <w:rPr>
          <w:rFonts w:ascii="Times New Roman" w:eastAsia="Calibri" w:hAnsi="Times New Roman" w:cs="Times New Roman"/>
          <w:sz w:val="24"/>
          <w:szCs w:val="24"/>
        </w:rPr>
        <w:t>40-41.</w:t>
      </w:r>
    </w:p>
    <w:p w:rsidR="00E663B6" w:rsidRDefault="00E663B6" w:rsidP="00E663B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3B6" w:rsidRDefault="00E663B6" w:rsidP="00E663B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Биосовместимость высокопрочного биодеградируемого сплава Zn-1Mg-0,1Mn, перспективного кандидата для использования в онкоортопедии / Н.С. Мартыненко,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Н.Ю. Анисимова</w:t>
      </w: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, О.В. Рыбальченко, Д.Р. Темралиева,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М.В. Шинкарева</w:t>
      </w: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, Е.А. Лукьянова,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М.В. Киселевский</w:t>
      </w: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, С.В. Добаткин 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E663B6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E663B6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E663B6">
        <w:rPr>
          <w:rFonts w:ascii="Times New Roman" w:eastAsia="Calibri" w:hAnsi="Times New Roman" w:cs="Times New Roman"/>
          <w:sz w:val="24"/>
          <w:szCs w:val="24"/>
        </w:rPr>
        <w:t>41-42.</w:t>
      </w:r>
    </w:p>
    <w:p w:rsidR="00E663B6" w:rsidRDefault="00E663B6" w:rsidP="00E663B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3B6" w:rsidRDefault="00E663B6" w:rsidP="00E663B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Биорезорбируемые сплавы — перспективные материалы медицинского назначения / Н.С. Мартыненко, О.В. Рыбальченко, Е.А. Лукьянова,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Н.Ю. Анисимова, М.В. Киселевский</w:t>
      </w: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E663B6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E663B6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E663B6">
        <w:rPr>
          <w:rFonts w:ascii="Times New Roman" w:eastAsia="Calibri" w:hAnsi="Times New Roman" w:cs="Times New Roman"/>
          <w:sz w:val="24"/>
          <w:szCs w:val="24"/>
        </w:rPr>
        <w:t>42.</w:t>
      </w:r>
    </w:p>
    <w:p w:rsidR="00E663B6" w:rsidRDefault="00E663B6" w:rsidP="00E663B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3B6" w:rsidRDefault="00E663B6" w:rsidP="00E663B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Исследование цитотоксичности новых пиридин-содержащих производных олеаноловой кислоты / А.М. Михеенко, А.В. Петрова,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В.С. Покровский</w:t>
      </w: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, Е.Ф. Хуснутдинова, </w:t>
      </w:r>
      <w:r w:rsidRPr="00EB5D0B">
        <w:rPr>
          <w:rFonts w:ascii="Times New Roman" w:eastAsia="Calibri" w:hAnsi="Times New Roman" w:cs="Times New Roman"/>
          <w:sz w:val="24"/>
          <w:szCs w:val="24"/>
        </w:rPr>
        <w:t>Г.А. Бабаева</w:t>
      </w:r>
      <w:r w:rsidRPr="00E663B6">
        <w:rPr>
          <w:rFonts w:ascii="Times New Roman" w:eastAsia="Calibri" w:hAnsi="Times New Roman" w:cs="Times New Roman"/>
          <w:sz w:val="24"/>
          <w:szCs w:val="24"/>
        </w:rPr>
        <w:t xml:space="preserve">, О.Б. Казакова 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E663B6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E663B6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E663B6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E663B6">
        <w:rPr>
          <w:rFonts w:ascii="Times New Roman" w:eastAsia="Calibri" w:hAnsi="Times New Roman" w:cs="Times New Roman"/>
          <w:sz w:val="24"/>
          <w:szCs w:val="24"/>
        </w:rPr>
        <w:t>42-43.</w:t>
      </w:r>
    </w:p>
    <w:p w:rsidR="00E663B6" w:rsidRDefault="00E663B6" w:rsidP="00504E7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E74" w:rsidRDefault="00504E74" w:rsidP="00504E7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Биоактивные свойства пористых скаффолдов различной структуры на основе титанового сплава ВТ6, перспективные для использования в онкоортопедии /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К.М. Новрузов, Н.Ю. Анисимова, Г.А. Бабаева, Н.В. Пашинцева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, А.В. Капустин, A.A. Рыжкин, M.A. Абрамова, Н.А. Еникеев,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М.В. Киселевский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04E74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04E74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04E74">
        <w:rPr>
          <w:rFonts w:ascii="Times New Roman" w:eastAsia="Calibri" w:hAnsi="Times New Roman" w:cs="Times New Roman"/>
          <w:sz w:val="24"/>
          <w:szCs w:val="24"/>
        </w:rPr>
        <w:t>45-46.</w:t>
      </w:r>
    </w:p>
    <w:p w:rsidR="00504E74" w:rsidRDefault="00504E74" w:rsidP="00504E7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E74" w:rsidRDefault="00504E74" w:rsidP="00504E7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Изучение биосовместимости, микроструктуры, прочности и стимуляции клеточной адгезии IN VITRO сплавами титан-молибден после различных видов обработки /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К.М. Новрузов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, А.С. Горнакова,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Н.Ю. Анисимова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, Б.Б. Страумал, Г.С. Давдян, Д.Г. Шайсултанов 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04E74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04E74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04E74">
        <w:rPr>
          <w:rFonts w:ascii="Times New Roman" w:eastAsia="Calibri" w:hAnsi="Times New Roman" w:cs="Times New Roman"/>
          <w:sz w:val="24"/>
          <w:szCs w:val="24"/>
        </w:rPr>
        <w:t>46.</w:t>
      </w:r>
    </w:p>
    <w:p w:rsidR="00504E74" w:rsidRDefault="00504E74" w:rsidP="00504E7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E74" w:rsidRDefault="00504E74" w:rsidP="00504E7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Индуктор ферроптоза на основе нового производного хиназолина для лечения меланомы / </w:t>
      </w:r>
      <w:r w:rsidRPr="00EB5D0B">
        <w:rPr>
          <w:rFonts w:ascii="Times New Roman" w:eastAsia="Calibri" w:hAnsi="Times New Roman" w:cs="Times New Roman"/>
          <w:b/>
          <w:sz w:val="24"/>
          <w:szCs w:val="24"/>
        </w:rPr>
        <w:t>В.Н. Осипов, А.А. Вартанян, Д.В. Гусев, Л.М. Борисова, Е.В. Санарова, А.В. Ланцова, М.П. Киселева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EB5D0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lastRenderedPageBreak/>
        <w:t>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04E74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04E74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04E74">
        <w:rPr>
          <w:rFonts w:ascii="Times New Roman" w:eastAsia="Calibri" w:hAnsi="Times New Roman" w:cs="Times New Roman"/>
          <w:sz w:val="24"/>
          <w:szCs w:val="24"/>
        </w:rPr>
        <w:t>. – с.46-47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4E74" w:rsidRDefault="00504E74" w:rsidP="00504E7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E74" w:rsidRDefault="00504E74" w:rsidP="00504E7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Внутрикостная имплантация штифтов ИЗ Fe-Mn сплава с разной скоростью биодеградации / О.В. Рыбальченко,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Н.Ю. Анисимова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, Н.С. Мартыненко, Г.В. Рыбальченко, Е.А. Лукьянова, П.Д. Долженко, И.В. Щетинин, А.Г. Рааб,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Г.А. Бабаева, Д.В. Соколова, М.В. Киселевский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616D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04E74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04E74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04E74">
        <w:rPr>
          <w:rFonts w:ascii="Times New Roman" w:eastAsia="Calibri" w:hAnsi="Times New Roman" w:cs="Times New Roman"/>
          <w:sz w:val="24"/>
          <w:szCs w:val="24"/>
        </w:rPr>
        <w:t>51.</w:t>
      </w:r>
    </w:p>
    <w:p w:rsidR="00504E74" w:rsidRDefault="00504E74" w:rsidP="00504E7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E74" w:rsidRDefault="00504E74" w:rsidP="00504E7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Создание нового активатора сигнального пути STING: синтез и изучение биологической активности /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Я.О. Садовская, А.О. Каримова, Д.В. Гусев, А.В. Мишина, А.А. Московцев, О.Н. Солопова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616D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04E74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04E74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04E74">
        <w:rPr>
          <w:rFonts w:ascii="Times New Roman" w:eastAsia="Calibri" w:hAnsi="Times New Roman" w:cs="Times New Roman"/>
          <w:sz w:val="24"/>
          <w:szCs w:val="24"/>
        </w:rPr>
        <w:t>52-53.</w:t>
      </w:r>
    </w:p>
    <w:p w:rsidR="00504E74" w:rsidRDefault="00504E74" w:rsidP="00504E7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E74" w:rsidRDefault="00504E74" w:rsidP="00504E7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Магнитный таргетинг клеток: перспективы в диагностике и терапии онкологических заболеваний / В.В. Турчин,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М.В. Киселевский, Н.Ю. Анисимова, Ф.В. Доненко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, М.В. Солопов, А.Г. Попандопуло, Г.В. Акопян 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616D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04E74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04E74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04E74">
        <w:rPr>
          <w:rFonts w:ascii="Times New Roman" w:eastAsia="Calibri" w:hAnsi="Times New Roman" w:cs="Times New Roman"/>
          <w:sz w:val="24"/>
          <w:szCs w:val="24"/>
        </w:rPr>
        <w:t>55-56.</w:t>
      </w:r>
    </w:p>
    <w:p w:rsidR="00504E74" w:rsidRDefault="00504E74" w:rsidP="00504E7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E74" w:rsidRDefault="00504E74" w:rsidP="00504E7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Эмбрионы DANIO RERIO: возможности применения в доклинических исследованиях противоопухолевых препаратов /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И.И. Хан, В.С. Покровский</w:t>
      </w:r>
      <w:r w:rsidR="00761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616D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04E74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04E74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04E74">
        <w:rPr>
          <w:rFonts w:ascii="Times New Roman" w:eastAsia="Calibri" w:hAnsi="Times New Roman" w:cs="Times New Roman"/>
          <w:sz w:val="24"/>
          <w:szCs w:val="24"/>
        </w:rPr>
        <w:t>57-58.</w:t>
      </w:r>
    </w:p>
    <w:p w:rsidR="00504E74" w:rsidRDefault="00504E74" w:rsidP="00504E7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E74" w:rsidRDefault="00504E74" w:rsidP="00504E7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Оценка цитотоксической активности наночастиц золота 2,5 нм на моделях рака предстательной железы /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И.И. Хан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, С.И. Стручкова, А.М. Дадабаев,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Е.А. Демидова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, К.А. Молдосанов, В.М. Лелевкин,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В.С. Покровский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616D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04E74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04E74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04E74">
        <w:rPr>
          <w:rFonts w:ascii="Times New Roman" w:eastAsia="Calibri" w:hAnsi="Times New Roman" w:cs="Times New Roman"/>
          <w:sz w:val="24"/>
          <w:szCs w:val="24"/>
        </w:rPr>
        <w:t>58.</w:t>
      </w:r>
    </w:p>
    <w:p w:rsidR="00504E74" w:rsidRDefault="00504E74" w:rsidP="00504E7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E74" w:rsidRDefault="00504E74" w:rsidP="00504E7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Участие циклофилина А в поляризации М2 макрофагов /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Л.М. Хромых, А.А. Калинина, Д.Б. Казанский</w:t>
      </w:r>
      <w:r w:rsidRPr="00504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616D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04E74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04E74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04E74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04E74">
        <w:rPr>
          <w:rFonts w:ascii="Times New Roman" w:eastAsia="Calibri" w:hAnsi="Times New Roman" w:cs="Times New Roman"/>
          <w:sz w:val="24"/>
          <w:szCs w:val="24"/>
        </w:rPr>
        <w:t>59.</w:t>
      </w:r>
    </w:p>
    <w:p w:rsidR="00504E74" w:rsidRDefault="00504E74" w:rsidP="005912C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E74" w:rsidRDefault="00504E74" w:rsidP="00504E7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2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Метастазы в костный мозг при резектабельном немелкоклеточном раке легкого /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C.В. Чулкова</w:t>
      </w:r>
      <w:r w:rsidRPr="00591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5912C8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616D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912C8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912C8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912C8">
        <w:rPr>
          <w:rFonts w:ascii="Times New Roman" w:eastAsia="Calibri" w:hAnsi="Times New Roman" w:cs="Times New Roman"/>
          <w:sz w:val="24"/>
          <w:szCs w:val="24"/>
        </w:rPr>
        <w:t>2025. - С.</w:t>
      </w:r>
      <w:r w:rsidR="005912C8" w:rsidRPr="005912C8">
        <w:rPr>
          <w:rFonts w:ascii="Times New Roman" w:eastAsia="Calibri" w:hAnsi="Times New Roman" w:cs="Times New Roman"/>
          <w:sz w:val="24"/>
          <w:szCs w:val="24"/>
        </w:rPr>
        <w:t>59</w:t>
      </w:r>
      <w:r w:rsidRPr="005912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12C8" w:rsidRDefault="005912C8" w:rsidP="005912C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2C8" w:rsidRDefault="005912C8" w:rsidP="005912C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2C8">
        <w:rPr>
          <w:rFonts w:ascii="Times New Roman" w:eastAsia="Calibri" w:hAnsi="Times New Roman" w:cs="Times New Roman"/>
          <w:sz w:val="24"/>
          <w:szCs w:val="24"/>
        </w:rPr>
        <w:t xml:space="preserve">Влияние мезенхимальных мультипотентных стромальных клеток на иммунофенотип мононуклеарных лейкоцитов у пациентов с гемобластозами после трансплантации гемопоэтических стволовых клеток /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М.В. Шинкарева, Р.Я. Власенко, C.М. Ситдикова, Н.Ю. Анисимова, Н.Г. Степанян, Р. Р. Фатхуллин, И.Ю. Трушкова, М.В. Киселевский</w:t>
      </w:r>
      <w:r w:rsidRPr="00591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5912C8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616D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912C8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912C8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912C8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912C8">
        <w:rPr>
          <w:rFonts w:ascii="Times New Roman" w:eastAsia="Calibri" w:hAnsi="Times New Roman" w:cs="Times New Roman"/>
          <w:sz w:val="24"/>
          <w:szCs w:val="24"/>
        </w:rPr>
        <w:t>61-62.</w:t>
      </w:r>
    </w:p>
    <w:p w:rsidR="005912C8" w:rsidRDefault="005912C8" w:rsidP="005912C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2C8" w:rsidRDefault="005912C8" w:rsidP="005912C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2C8">
        <w:rPr>
          <w:rFonts w:ascii="Times New Roman" w:eastAsia="Calibri" w:hAnsi="Times New Roman" w:cs="Times New Roman"/>
          <w:sz w:val="24"/>
          <w:szCs w:val="24"/>
        </w:rPr>
        <w:t xml:space="preserve">Биодеградируемый полимерный скаффолд для подкожной имплантации гемостимуляторов: метод получения /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М.В. Шинкарева</w:t>
      </w:r>
      <w:r w:rsidRPr="005912C8">
        <w:rPr>
          <w:rFonts w:ascii="Times New Roman" w:eastAsia="Calibri" w:hAnsi="Times New Roman" w:cs="Times New Roman"/>
          <w:sz w:val="24"/>
          <w:szCs w:val="24"/>
        </w:rPr>
        <w:t xml:space="preserve">, Ф.С. Сенатов,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Н.Ю. Анисимова</w:t>
      </w:r>
      <w:r w:rsidRPr="005912C8">
        <w:rPr>
          <w:rFonts w:ascii="Times New Roman" w:eastAsia="Calibri" w:hAnsi="Times New Roman" w:cs="Times New Roman"/>
          <w:sz w:val="24"/>
          <w:szCs w:val="24"/>
        </w:rPr>
        <w:t xml:space="preserve">, Д.В. Филоненко,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М.В. Киселевский</w:t>
      </w:r>
      <w:r w:rsidRPr="00591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A4" w:rsidRPr="005912C8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616D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5912C8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5912C8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5912C8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5912C8">
        <w:rPr>
          <w:rFonts w:ascii="Times New Roman" w:eastAsia="Calibri" w:hAnsi="Times New Roman" w:cs="Times New Roman"/>
          <w:sz w:val="24"/>
          <w:szCs w:val="24"/>
        </w:rPr>
        <w:t>62.</w:t>
      </w:r>
    </w:p>
    <w:p w:rsidR="005912C8" w:rsidRDefault="005912C8" w:rsidP="007517BD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3EB" w:rsidRPr="007517BD" w:rsidRDefault="007517BD" w:rsidP="0016030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7BD">
        <w:rPr>
          <w:rFonts w:ascii="Times New Roman" w:eastAsia="Calibri" w:hAnsi="Times New Roman" w:cs="Times New Roman"/>
          <w:sz w:val="24"/>
          <w:szCs w:val="24"/>
        </w:rPr>
        <w:t xml:space="preserve">Влияние фильтрующих шприцевых насадок на свойства липосомальной формы агониста STING SAD-2 / </w:t>
      </w:r>
      <w:r w:rsidRPr="007616DB">
        <w:rPr>
          <w:rFonts w:ascii="Times New Roman" w:eastAsia="Calibri" w:hAnsi="Times New Roman" w:cs="Times New Roman"/>
          <w:b/>
          <w:sz w:val="24"/>
          <w:szCs w:val="24"/>
        </w:rPr>
        <w:t>С.Д. Щеглов, М.В. Дмитриева, Я.О. Садовская, О.Н. Солопова</w:t>
      </w:r>
      <w:r w:rsidRPr="007517BD">
        <w:rPr>
          <w:rFonts w:ascii="Times New Roman" w:eastAsia="Calibri" w:hAnsi="Times New Roman" w:cs="Times New Roman"/>
          <w:sz w:val="24"/>
          <w:szCs w:val="24"/>
        </w:rPr>
        <w:t xml:space="preserve">, Ж.М. Козлова </w:t>
      </w:r>
      <w:r w:rsidR="00CF7CA4" w:rsidRPr="007517BD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F7CA4" w:rsidRPr="007616DB">
        <w:rPr>
          <w:rFonts w:ascii="Times New Roman" w:eastAsia="Calibri" w:hAnsi="Times New Roman" w:cs="Times New Roman"/>
          <w:b/>
          <w:sz w:val="24"/>
          <w:szCs w:val="24"/>
        </w:rPr>
        <w:t>Новые перспективные противоопухолевые препараты и медицинские технологии: проблемы, достижения, перспективы</w:t>
      </w:r>
      <w:r w:rsidR="00CF7CA4" w:rsidRPr="007517BD">
        <w:rPr>
          <w:rFonts w:ascii="Times New Roman" w:eastAsia="Calibri" w:hAnsi="Times New Roman" w:cs="Times New Roman"/>
          <w:sz w:val="24"/>
          <w:szCs w:val="24"/>
        </w:rPr>
        <w:t>: материалы XVIII Всероссийской научно-практической конференции имени А.Ю. Барышникова с международным участием (Москва, 24–25 апреля 2025 г)</w:t>
      </w:r>
      <w:r w:rsidR="00895D24" w:rsidRPr="007517BD">
        <w:rPr>
          <w:rFonts w:ascii="Times New Roman" w:eastAsia="Calibri" w:hAnsi="Times New Roman" w:cs="Times New Roman"/>
          <w:sz w:val="24"/>
          <w:szCs w:val="24"/>
        </w:rPr>
        <w:t xml:space="preserve">. – Москва: НМИЦ онкологии им. Н.Н. Блохина, </w:t>
      </w:r>
      <w:r w:rsidR="005B5E39" w:rsidRPr="007517BD">
        <w:rPr>
          <w:rFonts w:ascii="Times New Roman" w:eastAsia="Calibri" w:hAnsi="Times New Roman" w:cs="Times New Roman"/>
          <w:sz w:val="24"/>
          <w:szCs w:val="24"/>
        </w:rPr>
        <w:t>2025. - С.</w:t>
      </w:r>
      <w:r w:rsidRPr="007517BD">
        <w:rPr>
          <w:rFonts w:ascii="Times New Roman" w:eastAsia="Calibri" w:hAnsi="Times New Roman" w:cs="Times New Roman"/>
          <w:sz w:val="24"/>
          <w:szCs w:val="24"/>
        </w:rPr>
        <w:t>63.</w:t>
      </w:r>
    </w:p>
    <w:sectPr w:rsidR="007F43EB" w:rsidRPr="007517BD" w:rsidSect="007A31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6C" w:rsidRDefault="00252F6C" w:rsidP="00617400">
      <w:pPr>
        <w:spacing w:after="0" w:line="240" w:lineRule="auto"/>
      </w:pPr>
      <w:r>
        <w:separator/>
      </w:r>
    </w:p>
  </w:endnote>
  <w:endnote w:type="continuationSeparator" w:id="0">
    <w:p w:rsidR="00252F6C" w:rsidRDefault="00252F6C" w:rsidP="0061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6C" w:rsidRDefault="00252F6C" w:rsidP="00617400">
      <w:pPr>
        <w:spacing w:after="0" w:line="240" w:lineRule="auto"/>
      </w:pPr>
      <w:r>
        <w:separator/>
      </w:r>
    </w:p>
  </w:footnote>
  <w:footnote w:type="continuationSeparator" w:id="0">
    <w:p w:rsidR="00252F6C" w:rsidRDefault="00252F6C" w:rsidP="00617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6AD5"/>
    <w:multiLevelType w:val="hybridMultilevel"/>
    <w:tmpl w:val="B48AB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537AA"/>
    <w:multiLevelType w:val="hybridMultilevel"/>
    <w:tmpl w:val="B48AB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F5AD4"/>
    <w:multiLevelType w:val="hybridMultilevel"/>
    <w:tmpl w:val="B4A8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8B"/>
    <w:rsid w:val="00003AA6"/>
    <w:rsid w:val="00033C9B"/>
    <w:rsid w:val="000472FA"/>
    <w:rsid w:val="00084FBE"/>
    <w:rsid w:val="000B098B"/>
    <w:rsid w:val="0012203C"/>
    <w:rsid w:val="00123581"/>
    <w:rsid w:val="001259FD"/>
    <w:rsid w:val="0013196A"/>
    <w:rsid w:val="00147D93"/>
    <w:rsid w:val="0016030A"/>
    <w:rsid w:val="0017128A"/>
    <w:rsid w:val="00191EF7"/>
    <w:rsid w:val="0019711D"/>
    <w:rsid w:val="001E02F5"/>
    <w:rsid w:val="00206BDA"/>
    <w:rsid w:val="00252F6C"/>
    <w:rsid w:val="002621F2"/>
    <w:rsid w:val="002731A1"/>
    <w:rsid w:val="002839D6"/>
    <w:rsid w:val="00294C72"/>
    <w:rsid w:val="002E1545"/>
    <w:rsid w:val="002E72F6"/>
    <w:rsid w:val="00382318"/>
    <w:rsid w:val="003946D3"/>
    <w:rsid w:val="003B4719"/>
    <w:rsid w:val="003D5886"/>
    <w:rsid w:val="003F353F"/>
    <w:rsid w:val="00412484"/>
    <w:rsid w:val="00417F83"/>
    <w:rsid w:val="00420583"/>
    <w:rsid w:val="00440D3C"/>
    <w:rsid w:val="00446A11"/>
    <w:rsid w:val="0047649B"/>
    <w:rsid w:val="00503F92"/>
    <w:rsid w:val="00504E74"/>
    <w:rsid w:val="0056085F"/>
    <w:rsid w:val="005912C8"/>
    <w:rsid w:val="00591434"/>
    <w:rsid w:val="00592757"/>
    <w:rsid w:val="005A48E7"/>
    <w:rsid w:val="005B5E39"/>
    <w:rsid w:val="005F132D"/>
    <w:rsid w:val="00617400"/>
    <w:rsid w:val="0067144C"/>
    <w:rsid w:val="006853F1"/>
    <w:rsid w:val="006967F8"/>
    <w:rsid w:val="006B13D6"/>
    <w:rsid w:val="006B7AF2"/>
    <w:rsid w:val="006F2BAC"/>
    <w:rsid w:val="006F6BF6"/>
    <w:rsid w:val="006F70A7"/>
    <w:rsid w:val="00702E51"/>
    <w:rsid w:val="00715522"/>
    <w:rsid w:val="00723E6B"/>
    <w:rsid w:val="007325D8"/>
    <w:rsid w:val="007517BD"/>
    <w:rsid w:val="007616DB"/>
    <w:rsid w:val="00773AD0"/>
    <w:rsid w:val="00792775"/>
    <w:rsid w:val="00794706"/>
    <w:rsid w:val="007A312D"/>
    <w:rsid w:val="007A7F7B"/>
    <w:rsid w:val="007F1F08"/>
    <w:rsid w:val="007F43EB"/>
    <w:rsid w:val="00894C07"/>
    <w:rsid w:val="00895D24"/>
    <w:rsid w:val="00903B8F"/>
    <w:rsid w:val="00924C2D"/>
    <w:rsid w:val="009665FD"/>
    <w:rsid w:val="009A2052"/>
    <w:rsid w:val="009C5828"/>
    <w:rsid w:val="009E3CF3"/>
    <w:rsid w:val="00A04A2C"/>
    <w:rsid w:val="00A20931"/>
    <w:rsid w:val="00A32A7E"/>
    <w:rsid w:val="00A55331"/>
    <w:rsid w:val="00A6657A"/>
    <w:rsid w:val="00A747CD"/>
    <w:rsid w:val="00A74FD2"/>
    <w:rsid w:val="00A914D1"/>
    <w:rsid w:val="00A914D7"/>
    <w:rsid w:val="00AF45B2"/>
    <w:rsid w:val="00B1314D"/>
    <w:rsid w:val="00B23E68"/>
    <w:rsid w:val="00B307A9"/>
    <w:rsid w:val="00B30DFF"/>
    <w:rsid w:val="00B3797B"/>
    <w:rsid w:val="00B572C5"/>
    <w:rsid w:val="00B83280"/>
    <w:rsid w:val="00B8732B"/>
    <w:rsid w:val="00B87364"/>
    <w:rsid w:val="00BE2099"/>
    <w:rsid w:val="00BF2BC4"/>
    <w:rsid w:val="00C57D66"/>
    <w:rsid w:val="00C71065"/>
    <w:rsid w:val="00C71882"/>
    <w:rsid w:val="00CA2450"/>
    <w:rsid w:val="00CB1DD0"/>
    <w:rsid w:val="00CC3773"/>
    <w:rsid w:val="00CD2E2E"/>
    <w:rsid w:val="00CE4420"/>
    <w:rsid w:val="00CF7CA4"/>
    <w:rsid w:val="00D14697"/>
    <w:rsid w:val="00D4468B"/>
    <w:rsid w:val="00D95228"/>
    <w:rsid w:val="00DD117B"/>
    <w:rsid w:val="00E41A61"/>
    <w:rsid w:val="00E42FA0"/>
    <w:rsid w:val="00E57AEF"/>
    <w:rsid w:val="00E6114B"/>
    <w:rsid w:val="00E630FD"/>
    <w:rsid w:val="00E663B6"/>
    <w:rsid w:val="00EA2F00"/>
    <w:rsid w:val="00EB5D0B"/>
    <w:rsid w:val="00F0782F"/>
    <w:rsid w:val="00F513B5"/>
    <w:rsid w:val="00F663EA"/>
    <w:rsid w:val="00F86296"/>
    <w:rsid w:val="00F9014E"/>
    <w:rsid w:val="00FA263F"/>
    <w:rsid w:val="00FA7671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1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31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7400"/>
  </w:style>
  <w:style w:type="paragraph" w:styleId="a7">
    <w:name w:val="footer"/>
    <w:basedOn w:val="a"/>
    <w:link w:val="a8"/>
    <w:uiPriority w:val="99"/>
    <w:unhideWhenUsed/>
    <w:rsid w:val="0061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7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1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31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7400"/>
  </w:style>
  <w:style w:type="paragraph" w:styleId="a7">
    <w:name w:val="footer"/>
    <w:basedOn w:val="a"/>
    <w:link w:val="a8"/>
    <w:uiPriority w:val="99"/>
    <w:unhideWhenUsed/>
    <w:rsid w:val="0061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8027/2224-5057-2025-15-3s2-1.2-05" TargetMode="External"/><Relationship Id="rId18" Type="http://schemas.openxmlformats.org/officeDocument/2006/relationships/hyperlink" Target="https://doi.org/10.18027/2224-5057-2025-15-3s2-1.2-10" TargetMode="External"/><Relationship Id="rId26" Type="http://schemas.openxmlformats.org/officeDocument/2006/relationships/hyperlink" Target="https://doi.org/10.18027/2224-5057-2025-15-3s2-2-02" TargetMode="External"/><Relationship Id="rId39" Type="http://schemas.openxmlformats.org/officeDocument/2006/relationships/hyperlink" Target="https://doi.org/10.18027/2224-5057-2025-15-3s2-2-24" TargetMode="External"/><Relationship Id="rId21" Type="http://schemas.openxmlformats.org/officeDocument/2006/relationships/hyperlink" Target="https://doi.org/10.18027/2224-5057-2025-15-3s2-1.2-13" TargetMode="External"/><Relationship Id="rId34" Type="http://schemas.openxmlformats.org/officeDocument/2006/relationships/hyperlink" Target="https://doi.org/10.18027/2224-5057-2025-15-3s2-2-14" TargetMode="External"/><Relationship Id="rId42" Type="http://schemas.openxmlformats.org/officeDocument/2006/relationships/hyperlink" Target="https://doi.org/10.18027/2224-5057-2025-064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8027/2224-5057-2025-15-3s2-1.2-08" TargetMode="External"/><Relationship Id="rId29" Type="http://schemas.openxmlformats.org/officeDocument/2006/relationships/hyperlink" Target="https://doi.org/10.18027/2224-5057-2025-15-3s2-2-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8027/2224-5057-2025-15-3s2-1.2-03" TargetMode="External"/><Relationship Id="rId24" Type="http://schemas.openxmlformats.org/officeDocument/2006/relationships/hyperlink" Target="https://doi.org/10.18027/2224-5057-2025-15-3s2-1.2-16" TargetMode="External"/><Relationship Id="rId32" Type="http://schemas.openxmlformats.org/officeDocument/2006/relationships/hyperlink" Target="https://doi.org/10.18027/2224-5057-2025-15-3s2-2-12" TargetMode="External"/><Relationship Id="rId37" Type="http://schemas.openxmlformats.org/officeDocument/2006/relationships/hyperlink" Target="https://doi.org/10.18027/2224-5057-2025-15-3s2-2-20" TargetMode="External"/><Relationship Id="rId40" Type="http://schemas.openxmlformats.org/officeDocument/2006/relationships/hyperlink" Target="https://doi.org/10.18027/2224-5057-2025-15-3s2-2-25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i.org/10.18027/2224-5057-2025-15-3s2-1.2-07" TargetMode="External"/><Relationship Id="rId23" Type="http://schemas.openxmlformats.org/officeDocument/2006/relationships/hyperlink" Target="https://doi.org/10.18027/2224-5057-2025-15-3s2-1.2-15" TargetMode="External"/><Relationship Id="rId28" Type="http://schemas.openxmlformats.org/officeDocument/2006/relationships/hyperlink" Target="https://doi.org/10.18027/2224-5057-2025-15-3s2-2-08" TargetMode="External"/><Relationship Id="rId36" Type="http://schemas.openxmlformats.org/officeDocument/2006/relationships/hyperlink" Target="https://doi.org/10.18027/2224-5057-2025-15-3s2-2-17" TargetMode="External"/><Relationship Id="rId10" Type="http://schemas.openxmlformats.org/officeDocument/2006/relationships/hyperlink" Target="https://doi.org/10.18027/2224-5057-2025-15-3s2-1.2-02" TargetMode="External"/><Relationship Id="rId19" Type="http://schemas.openxmlformats.org/officeDocument/2006/relationships/hyperlink" Target="https://doi.org/10.18027/2224-5057-2025-15-3s2-1.2-11" TargetMode="External"/><Relationship Id="rId31" Type="http://schemas.openxmlformats.org/officeDocument/2006/relationships/hyperlink" Target="https://doi.org/10.18027/2224-5057-2025-15-3s2-2-11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i.org/10.18027/2224-5057-2025-15-3s2-1.2-01" TargetMode="External"/><Relationship Id="rId14" Type="http://schemas.openxmlformats.org/officeDocument/2006/relationships/hyperlink" Target="https://doi.org/10.18027/2224-5057-2025-15-3s2-1.2-06" TargetMode="External"/><Relationship Id="rId22" Type="http://schemas.openxmlformats.org/officeDocument/2006/relationships/hyperlink" Target="https://doi.org/10.18027/2224-5057-2025-15-3s2-1.2-14" TargetMode="External"/><Relationship Id="rId27" Type="http://schemas.openxmlformats.org/officeDocument/2006/relationships/hyperlink" Target="https://doi.org/10.18027/2224-5057-2025-15-3s2-2-03" TargetMode="External"/><Relationship Id="rId30" Type="http://schemas.openxmlformats.org/officeDocument/2006/relationships/hyperlink" Target="https://doi.org/10.18027/2224-5057-2025-15-3s2-2-10" TargetMode="External"/><Relationship Id="rId35" Type="http://schemas.openxmlformats.org/officeDocument/2006/relationships/hyperlink" Target="https://doi.org/10.18027/2224-5057-2025-15-3s2-2-16" TargetMode="External"/><Relationship Id="rId43" Type="http://schemas.openxmlformats.org/officeDocument/2006/relationships/hyperlink" Target="https://doi.org/10.18027/2224-5057-2025-058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doi.org/10.18027/2224-5057-2025-15-3s2-1.2-04" TargetMode="External"/><Relationship Id="rId17" Type="http://schemas.openxmlformats.org/officeDocument/2006/relationships/hyperlink" Target="https://doi.org/10.18027/2224-5057-2025-15-3s2-1.2-09" TargetMode="External"/><Relationship Id="rId25" Type="http://schemas.openxmlformats.org/officeDocument/2006/relationships/hyperlink" Target="https://doi.org/10.18027/2224-5057-2025-15-3s2-2-01" TargetMode="External"/><Relationship Id="rId33" Type="http://schemas.openxmlformats.org/officeDocument/2006/relationships/hyperlink" Target="https://doi.org/10.18027/2224-5057-2025-15-3s2-2-13" TargetMode="External"/><Relationship Id="rId38" Type="http://schemas.openxmlformats.org/officeDocument/2006/relationships/hyperlink" Target="https://doi.org/10.18027/2224-5057-2025-15-3s2-2-23" TargetMode="External"/><Relationship Id="rId20" Type="http://schemas.openxmlformats.org/officeDocument/2006/relationships/hyperlink" Target="https://doi.org/10.18027/2224-5057-2025-15-3s2-1.2-12" TargetMode="External"/><Relationship Id="rId41" Type="http://schemas.openxmlformats.org/officeDocument/2006/relationships/hyperlink" Target="https://doi.org/10.18027/2224-5057-2025-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AC80-3F21-4528-8596-3791497B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5235</Words>
  <Characters>29841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Малеева Марина Федоровна</dc:creator>
  <cp:lastModifiedBy>Библиотека Для базы MarcSQL</cp:lastModifiedBy>
  <cp:revision>2</cp:revision>
  <dcterms:created xsi:type="dcterms:W3CDTF">2026-04-01T12:05:00Z</dcterms:created>
  <dcterms:modified xsi:type="dcterms:W3CDTF">2026-04-01T12:05:00Z</dcterms:modified>
</cp:coreProperties>
</file>