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FD" w:rsidRDefault="004313C1">
      <w:pPr>
        <w:jc w:val="center"/>
        <w:rPr>
          <w:sz w:val="32"/>
          <w:szCs w:val="32"/>
        </w:rPr>
      </w:pPr>
      <w:r w:rsidRPr="001210FD">
        <w:rPr>
          <w:b/>
          <w:bCs/>
          <w:sz w:val="32"/>
          <w:szCs w:val="32"/>
        </w:rPr>
        <w:t>Перечень поддерживаемых патентов ФГБУ «НМИЦ онкологии им. Н.Н. Блохина» Минздрава России в 202</w:t>
      </w:r>
      <w:r w:rsidR="0003019C" w:rsidRPr="001210FD">
        <w:rPr>
          <w:b/>
          <w:bCs/>
          <w:sz w:val="32"/>
          <w:szCs w:val="32"/>
        </w:rPr>
        <w:t>3</w:t>
      </w:r>
      <w:r w:rsidRPr="001210FD">
        <w:rPr>
          <w:b/>
          <w:bCs/>
          <w:sz w:val="32"/>
          <w:szCs w:val="32"/>
        </w:rPr>
        <w:t xml:space="preserve"> г</w:t>
      </w:r>
      <w:r w:rsidRPr="001210FD">
        <w:rPr>
          <w:sz w:val="32"/>
          <w:szCs w:val="32"/>
        </w:rPr>
        <w:t>.</w:t>
      </w:r>
    </w:p>
    <w:p w:rsidR="001210FD" w:rsidRPr="001210FD" w:rsidRDefault="001210FD">
      <w:pPr>
        <w:jc w:val="center"/>
        <w:rPr>
          <w:sz w:val="32"/>
          <w:szCs w:val="32"/>
        </w:rPr>
      </w:pPr>
    </w:p>
    <w:p w:rsidR="001210FD" w:rsidRDefault="001210FD">
      <w:pPr>
        <w:jc w:val="center"/>
        <w:rPr>
          <w:sz w:val="28"/>
        </w:rPr>
      </w:pPr>
    </w:p>
    <w:p w:rsidR="004313C1" w:rsidRPr="00123374" w:rsidRDefault="004313C1" w:rsidP="001210FD">
      <w:pPr>
        <w:rPr>
          <w:b/>
          <w:bCs/>
          <w:sz w:val="28"/>
        </w:rPr>
        <w:sectPr w:rsidR="004313C1" w:rsidRPr="00123374" w:rsidSect="004B5C69">
          <w:footerReference w:type="even" r:id="rId9"/>
          <w:footerReference w:type="default" r:id="rId10"/>
          <w:headerReference w:type="first" r:id="rId11"/>
          <w:type w:val="continuous"/>
          <w:pgSz w:w="16838" w:h="11906" w:orient="landscape" w:code="9"/>
          <w:pgMar w:top="851" w:right="1134" w:bottom="1134" w:left="1134" w:header="720" w:footer="720" w:gutter="0"/>
          <w:cols w:space="708"/>
          <w:titlePg/>
          <w:docGrid w:linePitch="296"/>
        </w:sectPr>
      </w:pPr>
      <w:bookmarkStart w:id="0" w:name="_GoBack"/>
      <w:bookmarkEnd w:id="0"/>
    </w:p>
    <w:tbl>
      <w:tblPr>
        <w:tblW w:w="1489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701"/>
        <w:gridCol w:w="4678"/>
        <w:gridCol w:w="4252"/>
        <w:gridCol w:w="3338"/>
      </w:tblGrid>
      <w:tr w:rsidR="004313C1" w:rsidRPr="00123374" w:rsidTr="001210FD">
        <w:tc>
          <w:tcPr>
            <w:tcW w:w="927" w:type="dxa"/>
          </w:tcPr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  <w:r w:rsidRPr="0012337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2337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2337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  <w:r w:rsidRPr="00123374">
              <w:rPr>
                <w:b/>
                <w:bCs/>
                <w:sz w:val="28"/>
                <w:szCs w:val="28"/>
              </w:rPr>
              <w:t>Номер патента,</w:t>
            </w:r>
          </w:p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  <w:r w:rsidRPr="00123374">
              <w:rPr>
                <w:b/>
                <w:bCs/>
                <w:sz w:val="28"/>
                <w:szCs w:val="28"/>
              </w:rPr>
              <w:t>дата регистрац</w:t>
            </w:r>
            <w:r w:rsidR="00483F22">
              <w:rPr>
                <w:b/>
                <w:bCs/>
                <w:sz w:val="28"/>
                <w:szCs w:val="28"/>
              </w:rPr>
              <w:t xml:space="preserve">ии </w:t>
            </w:r>
            <w:r w:rsidRPr="00123374">
              <w:rPr>
                <w:b/>
                <w:bCs/>
                <w:sz w:val="28"/>
                <w:szCs w:val="28"/>
              </w:rPr>
              <w:t>патента</w:t>
            </w:r>
          </w:p>
        </w:tc>
        <w:tc>
          <w:tcPr>
            <w:tcW w:w="4678" w:type="dxa"/>
          </w:tcPr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  <w:r w:rsidRPr="00123374">
              <w:rPr>
                <w:b/>
                <w:bCs/>
                <w:sz w:val="28"/>
                <w:szCs w:val="28"/>
              </w:rPr>
              <w:t>Название патента</w:t>
            </w:r>
          </w:p>
        </w:tc>
        <w:tc>
          <w:tcPr>
            <w:tcW w:w="4252" w:type="dxa"/>
          </w:tcPr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  <w:r w:rsidRPr="00123374">
              <w:rPr>
                <w:b/>
                <w:bCs/>
                <w:sz w:val="28"/>
                <w:szCs w:val="28"/>
              </w:rPr>
              <w:t>Авторы</w:t>
            </w:r>
          </w:p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  <w:r w:rsidRPr="00123374">
              <w:rPr>
                <w:b/>
                <w:bCs/>
                <w:sz w:val="28"/>
                <w:szCs w:val="28"/>
              </w:rPr>
              <w:t>Правообладатели</w:t>
            </w:r>
          </w:p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13C1" w:rsidRPr="00123374" w:rsidTr="001210FD">
        <w:tc>
          <w:tcPr>
            <w:tcW w:w="927" w:type="dxa"/>
          </w:tcPr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  <w:r w:rsidRPr="0012337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  <w:r w:rsidRPr="0012337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  <w:r w:rsidRPr="0012337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  <w:r w:rsidRPr="0012337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38" w:type="dxa"/>
          </w:tcPr>
          <w:p w:rsidR="004313C1" w:rsidRPr="00123374" w:rsidRDefault="004313C1">
            <w:pPr>
              <w:jc w:val="center"/>
              <w:rPr>
                <w:b/>
                <w:bCs/>
                <w:sz w:val="28"/>
                <w:szCs w:val="28"/>
              </w:rPr>
            </w:pPr>
            <w:r w:rsidRPr="0012337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313C1" w:rsidRPr="00123374" w:rsidTr="001210FD">
        <w:trPr>
          <w:trHeight w:val="1018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ind w:left="360"/>
              <w:jc w:val="center"/>
              <w:rPr>
                <w:sz w:val="28"/>
                <w:szCs w:val="28"/>
              </w:rPr>
            </w:pPr>
          </w:p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2263448</w:t>
            </w: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</w:p>
          <w:p w:rsidR="004313C1" w:rsidRPr="001210FD" w:rsidRDefault="004313C1" w:rsidP="00123374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10.11.2005</w:t>
            </w:r>
          </w:p>
        </w:tc>
        <w:tc>
          <w:tcPr>
            <w:tcW w:w="4678" w:type="dxa"/>
          </w:tcPr>
          <w:p w:rsidR="004313C1" w:rsidRPr="001210FD" w:rsidRDefault="004313C1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Способ </w:t>
            </w:r>
            <w:proofErr w:type="spellStart"/>
            <w:r w:rsidRPr="001210FD">
              <w:rPr>
                <w:sz w:val="32"/>
                <w:szCs w:val="32"/>
              </w:rPr>
              <w:t>кри</w:t>
            </w:r>
            <w:proofErr w:type="spellEnd"/>
            <w:proofErr w:type="gramStart"/>
            <w:r w:rsidRPr="001210FD">
              <w:rPr>
                <w:sz w:val="32"/>
                <w:szCs w:val="32"/>
                <w:lang w:val="en-US"/>
              </w:rPr>
              <w:t>o</w:t>
            </w:r>
            <w:proofErr w:type="gramEnd"/>
            <w:r w:rsidRPr="001210FD">
              <w:rPr>
                <w:sz w:val="32"/>
                <w:szCs w:val="32"/>
              </w:rPr>
              <w:t>консервирования пуповинной крови</w:t>
            </w:r>
          </w:p>
        </w:tc>
        <w:tc>
          <w:tcPr>
            <w:tcW w:w="4252" w:type="dxa"/>
          </w:tcPr>
          <w:p w:rsidR="004313C1" w:rsidRPr="001210FD" w:rsidRDefault="004313C1" w:rsidP="00596DE6">
            <w:pPr>
              <w:jc w:val="both"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Мхеидзе</w:t>
            </w:r>
            <w:proofErr w:type="spellEnd"/>
            <w:r w:rsidRPr="001210FD">
              <w:rPr>
                <w:sz w:val="32"/>
                <w:szCs w:val="32"/>
              </w:rPr>
              <w:t xml:space="preserve"> Д.М., Гришина В.В.</w:t>
            </w:r>
          </w:p>
        </w:tc>
        <w:tc>
          <w:tcPr>
            <w:tcW w:w="3338" w:type="dxa"/>
          </w:tcPr>
          <w:p w:rsidR="004313C1" w:rsidRPr="001210FD" w:rsidRDefault="004313C1" w:rsidP="006D5975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«РОНЦ им. Н.Н. Блохина» РАМН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2382596</w:t>
            </w:r>
          </w:p>
          <w:p w:rsidR="004313C1" w:rsidRPr="001210FD" w:rsidRDefault="004313C1" w:rsidP="006D5975">
            <w:pPr>
              <w:jc w:val="center"/>
              <w:rPr>
                <w:bCs/>
                <w:sz w:val="32"/>
                <w:szCs w:val="32"/>
              </w:rPr>
            </w:pPr>
          </w:p>
          <w:p w:rsidR="004313C1" w:rsidRPr="001210FD" w:rsidRDefault="004313C1" w:rsidP="00123374">
            <w:pPr>
              <w:jc w:val="center"/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27.02.2010</w:t>
            </w:r>
          </w:p>
        </w:tc>
        <w:tc>
          <w:tcPr>
            <w:tcW w:w="4678" w:type="dxa"/>
          </w:tcPr>
          <w:p w:rsidR="004313C1" w:rsidRPr="001210FD" w:rsidRDefault="004313C1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Способ обнаружения сосудов, питающих опухоль, в эксперименте</w:t>
            </w:r>
          </w:p>
        </w:tc>
        <w:tc>
          <w:tcPr>
            <w:tcW w:w="4252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proofErr w:type="spellStart"/>
            <w:r w:rsidRPr="001210FD">
              <w:rPr>
                <w:bCs/>
                <w:sz w:val="32"/>
                <w:szCs w:val="32"/>
              </w:rPr>
              <w:t>Брусенцов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Н.А., Пирогов Ю.А., Брусенцова Т.Н., </w:t>
            </w:r>
            <w:proofErr w:type="spellStart"/>
            <w:r w:rsidRPr="001210FD">
              <w:rPr>
                <w:bCs/>
                <w:sz w:val="32"/>
                <w:szCs w:val="32"/>
              </w:rPr>
              <w:t>Учеваткин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А.А., Никитин П.И., </w:t>
            </w:r>
            <w:r w:rsidRPr="001210FD">
              <w:rPr>
                <w:sz w:val="32"/>
                <w:szCs w:val="32"/>
              </w:rPr>
              <w:t>Иванов А.В.</w:t>
            </w:r>
          </w:p>
        </w:tc>
        <w:tc>
          <w:tcPr>
            <w:tcW w:w="3338" w:type="dxa"/>
          </w:tcPr>
          <w:p w:rsidR="004313C1" w:rsidRPr="001210FD" w:rsidRDefault="004313C1" w:rsidP="006D5975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ФГБУ "РОНЦ им. Н.Н. Блохина" РАМН,                </w:t>
            </w:r>
            <w:r w:rsidRPr="001210FD">
              <w:rPr>
                <w:bCs/>
                <w:sz w:val="32"/>
                <w:szCs w:val="32"/>
              </w:rPr>
              <w:br/>
              <w:t xml:space="preserve"> МГУ им. М.В. Ломоносова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2429242</w:t>
            </w:r>
          </w:p>
          <w:p w:rsidR="004313C1" w:rsidRPr="001210FD" w:rsidRDefault="004313C1" w:rsidP="006D5975">
            <w:pPr>
              <w:jc w:val="center"/>
              <w:rPr>
                <w:bCs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20.09.2011</w:t>
            </w:r>
          </w:p>
          <w:p w:rsidR="004313C1" w:rsidRPr="001210FD" w:rsidRDefault="004313C1" w:rsidP="006D5975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4313C1" w:rsidRPr="001210FD" w:rsidRDefault="004313C1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Применение </w:t>
            </w:r>
            <w:proofErr w:type="spellStart"/>
            <w:r w:rsidRPr="001210FD">
              <w:rPr>
                <w:bCs/>
                <w:sz w:val="32"/>
                <w:szCs w:val="32"/>
              </w:rPr>
              <w:t>тетранитрозильного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комплекса железа с </w:t>
            </w:r>
            <w:proofErr w:type="spellStart"/>
            <w:r w:rsidRPr="001210FD">
              <w:rPr>
                <w:bCs/>
                <w:sz w:val="32"/>
                <w:szCs w:val="32"/>
              </w:rPr>
              <w:t>тиофенолом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в качестве противоопухолевого лекарственного средства</w:t>
            </w:r>
          </w:p>
        </w:tc>
        <w:tc>
          <w:tcPr>
            <w:tcW w:w="4252" w:type="dxa"/>
          </w:tcPr>
          <w:p w:rsidR="004313C1" w:rsidRPr="001210FD" w:rsidRDefault="004313C1" w:rsidP="00123374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Санина Н.А., Жукова О.С., Алдошин С.М., Емельянова Н.С., Герасимова Г.К.</w:t>
            </w:r>
          </w:p>
        </w:tc>
        <w:tc>
          <w:tcPr>
            <w:tcW w:w="3338" w:type="dxa"/>
          </w:tcPr>
          <w:p w:rsidR="004313C1" w:rsidRPr="001210FD" w:rsidRDefault="004313C1" w:rsidP="006D5975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ИПХФ РАН,</w:t>
            </w:r>
          </w:p>
          <w:p w:rsidR="004313C1" w:rsidRPr="001210FD" w:rsidRDefault="004313C1" w:rsidP="006D5975">
            <w:pPr>
              <w:rPr>
                <w:sz w:val="32"/>
                <w:szCs w:val="32"/>
              </w:rPr>
            </w:pPr>
          </w:p>
          <w:p w:rsidR="004313C1" w:rsidRPr="001210FD" w:rsidRDefault="004313C1" w:rsidP="006D5975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"РОНЦ им. Н.Н. Блохина" РАМН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2429481</w:t>
            </w:r>
          </w:p>
          <w:p w:rsidR="004313C1" w:rsidRPr="001210FD" w:rsidRDefault="004313C1" w:rsidP="006D5975">
            <w:pPr>
              <w:jc w:val="center"/>
              <w:rPr>
                <w:bCs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20.09.2011</w:t>
            </w:r>
          </w:p>
        </w:tc>
        <w:tc>
          <w:tcPr>
            <w:tcW w:w="4678" w:type="dxa"/>
          </w:tcPr>
          <w:p w:rsidR="004313C1" w:rsidRPr="001210FD" w:rsidRDefault="004313C1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Способ </w:t>
            </w:r>
            <w:proofErr w:type="spellStart"/>
            <w:r w:rsidRPr="001210FD">
              <w:rPr>
                <w:bCs/>
                <w:sz w:val="32"/>
                <w:szCs w:val="32"/>
              </w:rPr>
              <w:t>иммунофлуоресцентного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анализа </w:t>
            </w:r>
            <w:proofErr w:type="spellStart"/>
            <w:r w:rsidRPr="001210FD">
              <w:rPr>
                <w:bCs/>
                <w:sz w:val="32"/>
                <w:szCs w:val="32"/>
              </w:rPr>
              <w:t>эстрогеновых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рецепторов β в солидных опухолях человека</w:t>
            </w:r>
          </w:p>
        </w:tc>
        <w:tc>
          <w:tcPr>
            <w:tcW w:w="4252" w:type="dxa"/>
          </w:tcPr>
          <w:p w:rsidR="004313C1" w:rsidRPr="001210FD" w:rsidRDefault="004313C1" w:rsidP="00123374">
            <w:pPr>
              <w:rPr>
                <w:bCs/>
                <w:sz w:val="32"/>
                <w:szCs w:val="32"/>
              </w:rPr>
            </w:pPr>
            <w:proofErr w:type="spellStart"/>
            <w:r w:rsidRPr="001210FD">
              <w:rPr>
                <w:bCs/>
                <w:sz w:val="32"/>
                <w:szCs w:val="32"/>
              </w:rPr>
              <w:t>Богуш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Т.А., </w:t>
            </w:r>
            <w:proofErr w:type="spellStart"/>
            <w:r w:rsidRPr="001210FD">
              <w:rPr>
                <w:bCs/>
                <w:sz w:val="32"/>
                <w:szCs w:val="32"/>
              </w:rPr>
              <w:t>Шатурова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А.С., Дудко Е.А., Полоцкий Б.Е., </w:t>
            </w:r>
            <w:proofErr w:type="spellStart"/>
            <w:r w:rsidRPr="001210FD">
              <w:rPr>
                <w:bCs/>
                <w:sz w:val="32"/>
                <w:szCs w:val="32"/>
              </w:rPr>
              <w:t>Тюляндин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С.А., Барышников А.Ю., Давыдов М.И.</w:t>
            </w:r>
          </w:p>
        </w:tc>
        <w:tc>
          <w:tcPr>
            <w:tcW w:w="3338" w:type="dxa"/>
          </w:tcPr>
          <w:p w:rsidR="004313C1" w:rsidRPr="001210FD" w:rsidRDefault="004313C1" w:rsidP="006D5975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«РОНЦ им. Н.Н. Блохина» РАМН</w:t>
            </w:r>
          </w:p>
        </w:tc>
      </w:tr>
      <w:tr w:rsidR="004313C1" w:rsidRPr="00123374" w:rsidTr="001210FD">
        <w:trPr>
          <w:trHeight w:val="1268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2441872</w:t>
            </w: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</w:p>
          <w:p w:rsidR="004313C1" w:rsidRPr="001210FD" w:rsidRDefault="004313C1" w:rsidP="00123374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10.02.2012</w:t>
            </w:r>
          </w:p>
        </w:tc>
        <w:tc>
          <w:tcPr>
            <w:tcW w:w="4678" w:type="dxa"/>
          </w:tcPr>
          <w:p w:rsidR="004313C1" w:rsidRPr="001210FD" w:rsidRDefault="004313C1">
            <w:pPr>
              <w:pStyle w:val="a5"/>
              <w:keepNext w:val="0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Биядерные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нитрозильные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комплексы железа с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бензазагетероциклическими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производными, способ их получения</w:t>
            </w:r>
          </w:p>
        </w:tc>
        <w:tc>
          <w:tcPr>
            <w:tcW w:w="4252" w:type="dxa"/>
          </w:tcPr>
          <w:p w:rsidR="004313C1" w:rsidRPr="001210FD" w:rsidRDefault="004313C1" w:rsidP="00123374">
            <w:pPr>
              <w:pStyle w:val="a5"/>
              <w:keepNext w:val="0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Санина Н.А., 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Жукова О.С., Смирнова З.С., Руднева Т.Н., Шилов Г.В., Алдошин С.М., Давыдов М.И.</w:t>
            </w:r>
          </w:p>
        </w:tc>
        <w:tc>
          <w:tcPr>
            <w:tcW w:w="3338" w:type="dxa"/>
          </w:tcPr>
          <w:p w:rsidR="004313C1" w:rsidRPr="001210FD" w:rsidRDefault="004313C1" w:rsidP="006D5975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ИПХФ РАН,</w:t>
            </w:r>
          </w:p>
          <w:p w:rsidR="004313C1" w:rsidRPr="001210FD" w:rsidRDefault="004313C1" w:rsidP="006D5975">
            <w:pPr>
              <w:rPr>
                <w:sz w:val="32"/>
                <w:szCs w:val="32"/>
              </w:rPr>
            </w:pPr>
          </w:p>
          <w:p w:rsidR="004313C1" w:rsidRPr="001210FD" w:rsidRDefault="004313C1" w:rsidP="006D5975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ФГБУ «РОНЦ им. </w:t>
            </w:r>
            <w:r w:rsidRPr="001210FD">
              <w:rPr>
                <w:sz w:val="32"/>
                <w:szCs w:val="32"/>
              </w:rPr>
              <w:br/>
              <w:t>Н.Н. Блохина» РАМН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210FD">
              <w:rPr>
                <w:b/>
                <w:bCs/>
                <w:color w:val="000000"/>
                <w:sz w:val="32"/>
                <w:szCs w:val="32"/>
              </w:rPr>
              <w:t>2481849</w:t>
            </w:r>
          </w:p>
          <w:p w:rsidR="004313C1" w:rsidRPr="001210FD" w:rsidRDefault="004313C1" w:rsidP="006D5975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4313C1" w:rsidRPr="001210FD" w:rsidRDefault="004313C1" w:rsidP="006D5975">
            <w:pPr>
              <w:pStyle w:val="a5"/>
              <w:keepNext w:val="0"/>
              <w:widowControl/>
              <w:suppressAutoHyphens w:val="0"/>
              <w:autoSpaceDE/>
              <w:spacing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20.05.2013</w:t>
            </w:r>
          </w:p>
        </w:tc>
        <w:tc>
          <w:tcPr>
            <w:tcW w:w="4678" w:type="dxa"/>
          </w:tcPr>
          <w:p w:rsidR="004313C1" w:rsidRPr="001210FD" w:rsidRDefault="004313C1">
            <w:pPr>
              <w:pStyle w:val="1"/>
              <w:rPr>
                <w:b w:val="0"/>
                <w:bCs w:val="0"/>
                <w:sz w:val="32"/>
                <w:szCs w:val="32"/>
              </w:rPr>
            </w:pPr>
            <w:r w:rsidRPr="001210FD">
              <w:rPr>
                <w:b w:val="0"/>
                <w:bCs w:val="0"/>
                <w:sz w:val="32"/>
                <w:szCs w:val="32"/>
              </w:rPr>
              <w:lastRenderedPageBreak/>
              <w:t xml:space="preserve">Способ лечения экспериментальных животных с высокой частотой </w:t>
            </w:r>
            <w:r w:rsidRPr="001210FD">
              <w:rPr>
                <w:b w:val="0"/>
                <w:bCs w:val="0"/>
                <w:sz w:val="32"/>
                <w:szCs w:val="32"/>
              </w:rPr>
              <w:lastRenderedPageBreak/>
              <w:t xml:space="preserve">спонтанного </w:t>
            </w:r>
            <w:proofErr w:type="spellStart"/>
            <w:r w:rsidRPr="001210FD">
              <w:rPr>
                <w:b w:val="0"/>
                <w:bCs w:val="0"/>
                <w:sz w:val="32"/>
                <w:szCs w:val="32"/>
              </w:rPr>
              <w:t>опухолеобразования</w:t>
            </w:r>
            <w:proofErr w:type="spellEnd"/>
          </w:p>
        </w:tc>
        <w:tc>
          <w:tcPr>
            <w:tcW w:w="4252" w:type="dxa"/>
          </w:tcPr>
          <w:p w:rsidR="004313C1" w:rsidRPr="001210FD" w:rsidRDefault="004313C1" w:rsidP="00123374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  <w:lang w:eastAsia="ar-SA"/>
              </w:rPr>
              <w:lastRenderedPageBreak/>
              <w:t>Бочарова</w:t>
            </w:r>
            <w:proofErr w:type="spellEnd"/>
            <w:r w:rsidRPr="001210FD">
              <w:rPr>
                <w:sz w:val="32"/>
                <w:szCs w:val="32"/>
                <w:lang w:eastAsia="ar-SA"/>
              </w:rPr>
              <w:t xml:space="preserve"> О.А., Барышников А.Ю., </w:t>
            </w:r>
            <w:r w:rsidRPr="001210FD">
              <w:rPr>
                <w:sz w:val="32"/>
                <w:szCs w:val="32"/>
              </w:rPr>
              <w:t xml:space="preserve">Карпова Р.В., Бочаров </w:t>
            </w:r>
            <w:r w:rsidRPr="001210FD">
              <w:rPr>
                <w:sz w:val="32"/>
                <w:szCs w:val="32"/>
              </w:rPr>
              <w:lastRenderedPageBreak/>
              <w:t xml:space="preserve">Е.В., Ильенко В.А., </w:t>
            </w:r>
            <w:r w:rsidRPr="001210FD">
              <w:rPr>
                <w:sz w:val="32"/>
                <w:szCs w:val="32"/>
                <w:lang w:eastAsia="ar-SA"/>
              </w:rPr>
              <w:t xml:space="preserve">Шевченко В.Е., </w:t>
            </w:r>
            <w:proofErr w:type="spellStart"/>
            <w:r w:rsidRPr="001210FD">
              <w:rPr>
                <w:sz w:val="32"/>
                <w:szCs w:val="32"/>
                <w:lang w:eastAsia="ar-SA"/>
              </w:rPr>
              <w:t>Шейченко</w:t>
            </w:r>
            <w:proofErr w:type="spellEnd"/>
            <w:r w:rsidRPr="001210FD">
              <w:rPr>
                <w:sz w:val="32"/>
                <w:szCs w:val="32"/>
                <w:lang w:eastAsia="ar-SA"/>
              </w:rPr>
              <w:t xml:space="preserve"> О.П., Давыдов М.И.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lastRenderedPageBreak/>
              <w:t>ФГБУ «РОНЦ им. Н.Н. Блохина» РАМН</w:t>
            </w:r>
          </w:p>
        </w:tc>
      </w:tr>
      <w:tr w:rsidR="004313C1" w:rsidRPr="00123374" w:rsidTr="001210FD">
        <w:trPr>
          <w:trHeight w:val="985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210FD">
              <w:rPr>
                <w:b/>
                <w:bCs/>
                <w:color w:val="000000"/>
                <w:sz w:val="32"/>
                <w:szCs w:val="32"/>
              </w:rPr>
              <w:t>2482881</w:t>
            </w:r>
          </w:p>
          <w:p w:rsidR="004313C1" w:rsidRPr="001210FD" w:rsidRDefault="004313C1" w:rsidP="006D5975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color w:val="000000"/>
                <w:sz w:val="32"/>
                <w:szCs w:val="32"/>
              </w:rPr>
              <w:t>27.05.2013</w:t>
            </w:r>
          </w:p>
        </w:tc>
        <w:tc>
          <w:tcPr>
            <w:tcW w:w="467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Способ получения биоинженерной конструкции для замещения костных дефектов</w:t>
            </w:r>
          </w:p>
        </w:tc>
        <w:tc>
          <w:tcPr>
            <w:tcW w:w="4252" w:type="dxa"/>
          </w:tcPr>
          <w:p w:rsidR="004313C1" w:rsidRPr="001210FD" w:rsidRDefault="004313C1" w:rsidP="0056378C">
            <w:pPr>
              <w:suppressAutoHyphens/>
              <w:rPr>
                <w:sz w:val="32"/>
                <w:szCs w:val="32"/>
                <w:lang w:eastAsia="ar-SA"/>
              </w:rPr>
            </w:pPr>
            <w:r w:rsidRPr="001210FD">
              <w:rPr>
                <w:sz w:val="32"/>
                <w:szCs w:val="32"/>
                <w:lang w:eastAsia="ar-SA"/>
              </w:rPr>
              <w:t xml:space="preserve">Анисимова Н.Ю., </w:t>
            </w:r>
            <w:r w:rsidRPr="001210FD">
              <w:rPr>
                <w:sz w:val="32"/>
                <w:szCs w:val="32"/>
              </w:rPr>
              <w:t>Доненко Ф.В., Киселевский М.В.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«РОНЦ им. Н.Н. Блохина» РАМН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210FD">
              <w:rPr>
                <w:b/>
                <w:bCs/>
                <w:color w:val="000000"/>
                <w:sz w:val="32"/>
                <w:szCs w:val="32"/>
              </w:rPr>
              <w:t>2482882</w:t>
            </w:r>
          </w:p>
          <w:p w:rsidR="004313C1" w:rsidRPr="001210FD" w:rsidRDefault="004313C1" w:rsidP="006D5975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color w:val="000000"/>
                <w:sz w:val="32"/>
                <w:szCs w:val="32"/>
              </w:rPr>
              <w:t>27.05.2013</w:t>
            </w:r>
          </w:p>
        </w:tc>
        <w:tc>
          <w:tcPr>
            <w:tcW w:w="4678" w:type="dxa"/>
          </w:tcPr>
          <w:p w:rsidR="004313C1" w:rsidRPr="001210FD" w:rsidRDefault="004313C1">
            <w:pPr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Биоимплантат</w:t>
            </w:r>
            <w:proofErr w:type="spellEnd"/>
            <w:r w:rsidRPr="001210FD">
              <w:rPr>
                <w:sz w:val="32"/>
                <w:szCs w:val="32"/>
              </w:rPr>
              <w:t xml:space="preserve">   с многофункциональным биоактивным </w:t>
            </w:r>
            <w:proofErr w:type="spellStart"/>
            <w:r w:rsidRPr="001210FD">
              <w:rPr>
                <w:sz w:val="32"/>
                <w:szCs w:val="32"/>
              </w:rPr>
              <w:t>наноструктурированным</w:t>
            </w:r>
            <w:proofErr w:type="spellEnd"/>
            <w:r w:rsidRPr="001210FD">
              <w:rPr>
                <w:sz w:val="32"/>
                <w:szCs w:val="32"/>
              </w:rPr>
              <w:t xml:space="preserve"> покрытием</w:t>
            </w:r>
          </w:p>
        </w:tc>
        <w:tc>
          <w:tcPr>
            <w:tcW w:w="4252" w:type="dxa"/>
          </w:tcPr>
          <w:p w:rsidR="004313C1" w:rsidRPr="001210FD" w:rsidRDefault="004313C1" w:rsidP="0056378C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  <w:lang w:eastAsia="ar-SA"/>
              </w:rPr>
              <w:t xml:space="preserve">Анисимова Н.Ю., </w:t>
            </w:r>
            <w:r w:rsidRPr="001210FD">
              <w:rPr>
                <w:sz w:val="32"/>
                <w:szCs w:val="32"/>
              </w:rPr>
              <w:t xml:space="preserve">Киселевский М.В., </w:t>
            </w:r>
            <w:proofErr w:type="spellStart"/>
            <w:r w:rsidRPr="001210FD">
              <w:rPr>
                <w:sz w:val="32"/>
                <w:szCs w:val="32"/>
              </w:rPr>
              <w:t>Штанский</w:t>
            </w:r>
            <w:proofErr w:type="spellEnd"/>
            <w:r w:rsidRPr="001210FD">
              <w:rPr>
                <w:sz w:val="32"/>
                <w:szCs w:val="32"/>
              </w:rPr>
              <w:t xml:space="preserve"> Д.В., Доненко Ф.В., </w:t>
            </w:r>
            <w:proofErr w:type="spellStart"/>
            <w:r w:rsidRPr="001210FD">
              <w:rPr>
                <w:sz w:val="32"/>
                <w:szCs w:val="32"/>
              </w:rPr>
              <w:t>Ситдикова</w:t>
            </w:r>
            <w:proofErr w:type="spellEnd"/>
            <w:r w:rsidRPr="001210FD">
              <w:rPr>
                <w:sz w:val="32"/>
                <w:szCs w:val="32"/>
              </w:rPr>
              <w:t xml:space="preserve"> С.М., Решетникова В.В., Левашов Е.А., </w:t>
            </w:r>
            <w:proofErr w:type="spellStart"/>
            <w:r w:rsidRPr="001210FD">
              <w:rPr>
                <w:sz w:val="32"/>
                <w:szCs w:val="32"/>
              </w:rPr>
              <w:t>Корнюшенков</w:t>
            </w:r>
            <w:proofErr w:type="spellEnd"/>
            <w:r w:rsidRPr="001210FD">
              <w:rPr>
                <w:sz w:val="32"/>
                <w:szCs w:val="32"/>
              </w:rPr>
              <w:t xml:space="preserve"> Е.А., </w:t>
            </w:r>
            <w:r w:rsidRPr="001210FD">
              <w:rPr>
                <w:sz w:val="32"/>
                <w:szCs w:val="32"/>
                <w:lang w:eastAsia="ar-SA"/>
              </w:rPr>
              <w:t>Кулешова Я.А., Давыдов М.И.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pStyle w:val="a5"/>
              <w:keepNext w:val="0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ФГБУ «РОНЦ им. Н.Н. Блохина» РАМН,</w:t>
            </w: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</w:p>
          <w:p w:rsidR="004313C1" w:rsidRPr="001210FD" w:rsidRDefault="004313C1" w:rsidP="00123374">
            <w:pPr>
              <w:pStyle w:val="2"/>
              <w:jc w:val="left"/>
              <w:rPr>
                <w:i/>
                <w:iCs/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НИТУ «</w:t>
            </w:r>
            <w:proofErr w:type="spellStart"/>
            <w:r w:rsidRPr="001210FD">
              <w:rPr>
                <w:sz w:val="32"/>
                <w:szCs w:val="32"/>
              </w:rPr>
              <w:t>МИСиС</w:t>
            </w:r>
            <w:proofErr w:type="spellEnd"/>
            <w:r w:rsidRPr="001210FD">
              <w:rPr>
                <w:sz w:val="32"/>
                <w:szCs w:val="32"/>
              </w:rPr>
              <w:t>»</w:t>
            </w:r>
          </w:p>
        </w:tc>
      </w:tr>
      <w:tr w:rsidR="004313C1" w:rsidRPr="00123374" w:rsidTr="001210FD">
        <w:trPr>
          <w:trHeight w:val="418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2507599</w:t>
            </w: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20.02.2014</w:t>
            </w:r>
          </w:p>
        </w:tc>
        <w:tc>
          <w:tcPr>
            <w:tcW w:w="4678" w:type="dxa"/>
            <w:vAlign w:val="center"/>
          </w:tcPr>
          <w:p w:rsidR="004313C1" w:rsidRPr="001210FD" w:rsidRDefault="004313C1">
            <w:pPr>
              <w:pStyle w:val="1"/>
              <w:rPr>
                <w:b w:val="0"/>
                <w:bCs w:val="0"/>
                <w:sz w:val="32"/>
                <w:szCs w:val="32"/>
              </w:rPr>
            </w:pPr>
            <w:r w:rsidRPr="001210FD">
              <w:rPr>
                <w:b w:val="0"/>
                <w:bCs w:val="0"/>
                <w:sz w:val="32"/>
                <w:szCs w:val="32"/>
              </w:rPr>
              <w:t xml:space="preserve">Способ профилактики развития опухолей у экспериментальных животных с высокой частотой спонтанного </w:t>
            </w:r>
            <w:proofErr w:type="spellStart"/>
            <w:r w:rsidRPr="001210FD">
              <w:rPr>
                <w:b w:val="0"/>
                <w:bCs w:val="0"/>
                <w:sz w:val="32"/>
                <w:szCs w:val="32"/>
              </w:rPr>
              <w:t>опухолеобразования</w:t>
            </w:r>
            <w:proofErr w:type="spellEnd"/>
          </w:p>
        </w:tc>
        <w:tc>
          <w:tcPr>
            <w:tcW w:w="4252" w:type="dxa"/>
            <w:vAlign w:val="center"/>
          </w:tcPr>
          <w:p w:rsidR="004313C1" w:rsidRPr="001210FD" w:rsidRDefault="004313C1">
            <w:pPr>
              <w:suppressAutoHyphens/>
              <w:spacing w:after="40"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Бочарова</w:t>
            </w:r>
            <w:proofErr w:type="spellEnd"/>
            <w:r w:rsidRPr="001210FD">
              <w:rPr>
                <w:sz w:val="32"/>
                <w:szCs w:val="32"/>
              </w:rPr>
              <w:t xml:space="preserve"> О.А., Барышников А.Ю., Карпова Р.В., Бочаров Е.В., Ильенко В.А., Шевченко В.Е., </w:t>
            </w:r>
            <w:proofErr w:type="spellStart"/>
            <w:r w:rsidRPr="001210FD">
              <w:rPr>
                <w:sz w:val="32"/>
                <w:szCs w:val="32"/>
              </w:rPr>
              <w:t>Шейченко</w:t>
            </w:r>
            <w:proofErr w:type="spellEnd"/>
            <w:r w:rsidRPr="001210FD">
              <w:rPr>
                <w:sz w:val="32"/>
                <w:szCs w:val="32"/>
              </w:rPr>
              <w:t xml:space="preserve"> О.П., Давыдов М.И.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pStyle w:val="a5"/>
              <w:keepNext w:val="0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ФГБУ «РОНЦ им. Н.Н. Блохина» РАМН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2509153</w:t>
            </w:r>
          </w:p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color w:val="000000"/>
                <w:sz w:val="32"/>
                <w:szCs w:val="32"/>
              </w:rPr>
              <w:t>10.03.2014</w:t>
            </w:r>
          </w:p>
        </w:tc>
        <w:tc>
          <w:tcPr>
            <w:tcW w:w="4678" w:type="dxa"/>
            <w:vAlign w:val="center"/>
          </w:tcPr>
          <w:p w:rsidR="004313C1" w:rsidRPr="001210FD" w:rsidRDefault="004313C1">
            <w:pPr>
              <w:pStyle w:val="1"/>
              <w:rPr>
                <w:b w:val="0"/>
                <w:bCs w:val="0"/>
                <w:sz w:val="32"/>
                <w:szCs w:val="32"/>
              </w:rPr>
            </w:pPr>
            <w:r w:rsidRPr="001210FD">
              <w:rPr>
                <w:b w:val="0"/>
                <w:bCs w:val="0"/>
                <w:sz w:val="32"/>
                <w:szCs w:val="32"/>
              </w:rPr>
              <w:t xml:space="preserve">Способ анализа </w:t>
            </w:r>
            <w:proofErr w:type="spellStart"/>
            <w:r w:rsidRPr="001210FD">
              <w:rPr>
                <w:b w:val="0"/>
                <w:bCs w:val="0"/>
                <w:sz w:val="32"/>
                <w:szCs w:val="32"/>
              </w:rPr>
              <w:t>транслокаций</w:t>
            </w:r>
            <w:proofErr w:type="spellEnd"/>
            <w:r w:rsidRPr="001210FD">
              <w:rPr>
                <w:b w:val="0"/>
                <w:bCs w:val="0"/>
                <w:sz w:val="32"/>
                <w:szCs w:val="32"/>
              </w:rPr>
              <w:t xml:space="preserve"> </w:t>
            </w:r>
            <w:r w:rsidRPr="001210FD">
              <w:rPr>
                <w:b w:val="0"/>
                <w:bCs w:val="0"/>
                <w:sz w:val="32"/>
                <w:szCs w:val="32"/>
                <w:lang w:val="en-US"/>
              </w:rPr>
              <w:t>EML</w:t>
            </w:r>
            <w:r w:rsidRPr="001210FD">
              <w:rPr>
                <w:b w:val="0"/>
                <w:bCs w:val="0"/>
                <w:sz w:val="32"/>
                <w:szCs w:val="32"/>
              </w:rPr>
              <w:t>4-</w:t>
            </w:r>
            <w:r w:rsidRPr="001210FD">
              <w:rPr>
                <w:b w:val="0"/>
                <w:bCs w:val="0"/>
                <w:sz w:val="32"/>
                <w:szCs w:val="32"/>
                <w:lang w:val="en-US"/>
              </w:rPr>
              <w:t>ALK</w:t>
            </w:r>
            <w:r w:rsidRPr="001210FD">
              <w:rPr>
                <w:b w:val="0"/>
                <w:bCs w:val="0"/>
                <w:sz w:val="32"/>
                <w:szCs w:val="32"/>
              </w:rPr>
              <w:t xml:space="preserve">, </w:t>
            </w:r>
            <w:proofErr w:type="gramStart"/>
            <w:r w:rsidRPr="001210FD">
              <w:rPr>
                <w:b w:val="0"/>
                <w:bCs w:val="0"/>
                <w:sz w:val="32"/>
                <w:szCs w:val="32"/>
              </w:rPr>
              <w:t>ассоциированных</w:t>
            </w:r>
            <w:proofErr w:type="gramEnd"/>
            <w:r w:rsidRPr="001210FD">
              <w:rPr>
                <w:b w:val="0"/>
                <w:bCs w:val="0"/>
                <w:sz w:val="32"/>
                <w:szCs w:val="32"/>
              </w:rPr>
              <w:t xml:space="preserve"> с чувствительностью рака легкого к противоопухолевой </w:t>
            </w:r>
            <w:proofErr w:type="spellStart"/>
            <w:r w:rsidRPr="001210FD">
              <w:rPr>
                <w:b w:val="0"/>
                <w:bCs w:val="0"/>
                <w:sz w:val="32"/>
                <w:szCs w:val="32"/>
              </w:rPr>
              <w:t>таргетной</w:t>
            </w:r>
            <w:proofErr w:type="spellEnd"/>
            <w:r w:rsidRPr="001210FD">
              <w:rPr>
                <w:b w:val="0"/>
                <w:bCs w:val="0"/>
                <w:sz w:val="32"/>
                <w:szCs w:val="32"/>
              </w:rPr>
              <w:t xml:space="preserve"> терапии</w:t>
            </w:r>
          </w:p>
        </w:tc>
        <w:tc>
          <w:tcPr>
            <w:tcW w:w="4252" w:type="dxa"/>
            <w:vAlign w:val="center"/>
          </w:tcPr>
          <w:p w:rsidR="004313C1" w:rsidRPr="001210FD" w:rsidRDefault="004313C1">
            <w:pPr>
              <w:pStyle w:val="a5"/>
              <w:keepNext w:val="0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Наседкина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Т.В., Абрамов И.С., Лушникова А.А.,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Зборовская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И.Б., Архипова К.А.,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Заседателев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А.С., Мазуренко Н.Н.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pStyle w:val="a5"/>
              <w:keepNext w:val="0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ФГБУ «РОНЦ им. Н.Н. Блохина» РАМН,</w:t>
            </w:r>
          </w:p>
          <w:p w:rsidR="004313C1" w:rsidRPr="001210FD" w:rsidRDefault="004313C1" w:rsidP="00123374">
            <w:pPr>
              <w:framePr w:hSpace="180" w:wrap="around" w:vAnchor="page" w:hAnchor="margin" w:y="2615"/>
              <w:rPr>
                <w:sz w:val="32"/>
                <w:szCs w:val="32"/>
              </w:rPr>
            </w:pP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ИМБ РАН</w:t>
            </w:r>
          </w:p>
        </w:tc>
      </w:tr>
      <w:tr w:rsidR="004313C1" w:rsidRPr="00123374" w:rsidTr="001210FD">
        <w:trPr>
          <w:trHeight w:val="2006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2542381</w:t>
            </w:r>
          </w:p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br/>
            </w:r>
            <w:r w:rsidRPr="001210FD">
              <w:rPr>
                <w:bCs/>
                <w:sz w:val="32"/>
                <w:szCs w:val="32"/>
              </w:rPr>
              <w:t>21.01.2015</w:t>
            </w:r>
          </w:p>
        </w:tc>
        <w:tc>
          <w:tcPr>
            <w:tcW w:w="4678" w:type="dxa"/>
          </w:tcPr>
          <w:p w:rsidR="004313C1" w:rsidRPr="001210FD" w:rsidRDefault="004313C1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Штамм гибридных культивируемых клеток животных </w:t>
            </w:r>
            <w:proofErr w:type="spellStart"/>
            <w:r w:rsidRPr="001210FD">
              <w:rPr>
                <w:sz w:val="32"/>
                <w:szCs w:val="32"/>
                <w:lang w:val="en-US"/>
              </w:rPr>
              <w:t>mus</w:t>
            </w:r>
            <w:proofErr w:type="spellEnd"/>
            <w:r w:rsidRPr="001210FD">
              <w:rPr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sz w:val="32"/>
                <w:szCs w:val="32"/>
                <w:lang w:val="en-US"/>
              </w:rPr>
              <w:t>musculus</w:t>
            </w:r>
            <w:proofErr w:type="spellEnd"/>
            <w:r w:rsidRPr="001210FD">
              <w:rPr>
                <w:sz w:val="32"/>
                <w:szCs w:val="32"/>
              </w:rPr>
              <w:t xml:space="preserve"> α – продуцент </w:t>
            </w:r>
            <w:proofErr w:type="spellStart"/>
            <w:r w:rsidRPr="001210FD">
              <w:rPr>
                <w:sz w:val="32"/>
                <w:szCs w:val="32"/>
              </w:rPr>
              <w:t>моноклональных</w:t>
            </w:r>
            <w:proofErr w:type="spellEnd"/>
            <w:r w:rsidRPr="001210FD">
              <w:rPr>
                <w:sz w:val="32"/>
                <w:szCs w:val="32"/>
              </w:rPr>
              <w:t xml:space="preserve"> антител, специфичных к </w:t>
            </w:r>
            <w:proofErr w:type="spellStart"/>
            <w:r w:rsidRPr="001210FD">
              <w:rPr>
                <w:sz w:val="32"/>
                <w:szCs w:val="32"/>
              </w:rPr>
              <w:t>гранулоцитарному</w:t>
            </w:r>
            <w:proofErr w:type="spellEnd"/>
            <w:r w:rsidRPr="001210FD">
              <w:rPr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sz w:val="32"/>
                <w:szCs w:val="32"/>
              </w:rPr>
              <w:t>колониестимулирующему</w:t>
            </w:r>
            <w:proofErr w:type="spellEnd"/>
            <w:r w:rsidRPr="001210FD">
              <w:rPr>
                <w:sz w:val="32"/>
                <w:szCs w:val="32"/>
              </w:rPr>
              <w:t xml:space="preserve"> фактору (</w:t>
            </w:r>
            <w:r w:rsidRPr="001210FD">
              <w:rPr>
                <w:sz w:val="32"/>
                <w:szCs w:val="32"/>
                <w:lang w:val="en-US"/>
              </w:rPr>
              <w:t>GCSF</w:t>
            </w:r>
            <w:r w:rsidRPr="001210FD">
              <w:rPr>
                <w:sz w:val="32"/>
                <w:szCs w:val="32"/>
              </w:rPr>
              <w:t>) человека</w:t>
            </w:r>
          </w:p>
        </w:tc>
        <w:tc>
          <w:tcPr>
            <w:tcW w:w="4252" w:type="dxa"/>
          </w:tcPr>
          <w:p w:rsidR="004313C1" w:rsidRPr="001210FD" w:rsidRDefault="004313C1" w:rsidP="00E93939">
            <w:pPr>
              <w:suppressAutoHyphens/>
              <w:rPr>
                <w:sz w:val="32"/>
                <w:szCs w:val="32"/>
                <w:lang w:eastAsia="ar-SA"/>
              </w:rPr>
            </w:pPr>
            <w:r w:rsidRPr="001210FD">
              <w:rPr>
                <w:sz w:val="32"/>
                <w:szCs w:val="32"/>
              </w:rPr>
              <w:t xml:space="preserve">Давыдов М.И., Барышников А.Ю., Барышников К.А., </w:t>
            </w:r>
            <w:proofErr w:type="spellStart"/>
            <w:r w:rsidRPr="001210FD">
              <w:rPr>
                <w:sz w:val="32"/>
                <w:szCs w:val="32"/>
              </w:rPr>
              <w:t>Голубцова</w:t>
            </w:r>
            <w:proofErr w:type="spellEnd"/>
            <w:r w:rsidRPr="001210FD">
              <w:rPr>
                <w:sz w:val="32"/>
                <w:szCs w:val="32"/>
              </w:rPr>
              <w:t xml:space="preserve"> Н.В., </w:t>
            </w:r>
            <w:proofErr w:type="gramStart"/>
            <w:r w:rsidRPr="001210FD">
              <w:rPr>
                <w:sz w:val="32"/>
                <w:szCs w:val="32"/>
              </w:rPr>
              <w:t>Манина</w:t>
            </w:r>
            <w:proofErr w:type="gramEnd"/>
            <w:r w:rsidRPr="001210FD">
              <w:rPr>
                <w:sz w:val="32"/>
                <w:szCs w:val="32"/>
              </w:rPr>
              <w:t xml:space="preserve"> И.В., </w:t>
            </w:r>
            <w:proofErr w:type="spellStart"/>
            <w:r w:rsidRPr="001210FD">
              <w:rPr>
                <w:sz w:val="32"/>
                <w:szCs w:val="32"/>
              </w:rPr>
              <w:t>Молодык</w:t>
            </w:r>
            <w:proofErr w:type="spellEnd"/>
            <w:r w:rsidRPr="001210FD">
              <w:rPr>
                <w:sz w:val="32"/>
                <w:szCs w:val="32"/>
              </w:rPr>
              <w:t xml:space="preserve"> А.А., Иванов П.К.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pStyle w:val="a5"/>
              <w:keepNext w:val="0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ФГБУ «РОНЦ им. Н.Н. Блохина» РАМН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A92FA5">
            <w:pPr>
              <w:jc w:val="center"/>
              <w:rPr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2548045</w:t>
            </w:r>
          </w:p>
          <w:p w:rsidR="004313C1" w:rsidRPr="001210FD" w:rsidRDefault="004313C1" w:rsidP="00A92FA5">
            <w:pPr>
              <w:jc w:val="center"/>
              <w:rPr>
                <w:sz w:val="32"/>
                <w:szCs w:val="32"/>
              </w:rPr>
            </w:pPr>
          </w:p>
          <w:p w:rsidR="004313C1" w:rsidRPr="001210FD" w:rsidRDefault="004313C1" w:rsidP="00A92FA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lastRenderedPageBreak/>
              <w:t>18.03.2015</w:t>
            </w:r>
          </w:p>
        </w:tc>
        <w:tc>
          <w:tcPr>
            <w:tcW w:w="4678" w:type="dxa"/>
          </w:tcPr>
          <w:p w:rsidR="004313C1" w:rsidRPr="001210FD" w:rsidRDefault="004313C1" w:rsidP="00A92FA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  <w:lang w:val="en-US"/>
              </w:rPr>
              <w:lastRenderedPageBreak/>
              <w:t>N</w:t>
            </w:r>
            <w:r w:rsidRPr="001210FD">
              <w:rPr>
                <w:sz w:val="32"/>
                <w:szCs w:val="32"/>
              </w:rPr>
              <w:t xml:space="preserve">-гликозиды </w:t>
            </w:r>
            <w:proofErr w:type="spellStart"/>
            <w:r w:rsidRPr="001210FD">
              <w:rPr>
                <w:sz w:val="32"/>
                <w:szCs w:val="32"/>
              </w:rPr>
              <w:t>индоло</w:t>
            </w:r>
            <w:proofErr w:type="spellEnd"/>
            <w:r w:rsidRPr="001210FD">
              <w:rPr>
                <w:sz w:val="32"/>
                <w:szCs w:val="32"/>
              </w:rPr>
              <w:t>[2,3-а]</w:t>
            </w:r>
            <w:proofErr w:type="spellStart"/>
            <w:r w:rsidRPr="001210FD">
              <w:rPr>
                <w:sz w:val="32"/>
                <w:szCs w:val="32"/>
              </w:rPr>
              <w:t>пирроло</w:t>
            </w:r>
            <w:proofErr w:type="spellEnd"/>
          </w:p>
          <w:p w:rsidR="004313C1" w:rsidRPr="001210FD" w:rsidRDefault="004313C1" w:rsidP="00A92FA5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[3,4-с</w:t>
            </w:r>
            <w:proofErr w:type="gramStart"/>
            <w:r w:rsidRPr="001210FD">
              <w:rPr>
                <w:sz w:val="32"/>
                <w:szCs w:val="32"/>
              </w:rPr>
              <w:t>]</w:t>
            </w:r>
            <w:proofErr w:type="spellStart"/>
            <w:r w:rsidRPr="001210FD">
              <w:rPr>
                <w:sz w:val="32"/>
                <w:szCs w:val="32"/>
              </w:rPr>
              <w:t>к</w:t>
            </w:r>
            <w:proofErr w:type="gramEnd"/>
            <w:r w:rsidRPr="001210FD">
              <w:rPr>
                <w:sz w:val="32"/>
                <w:szCs w:val="32"/>
              </w:rPr>
              <w:t>арбазолов</w:t>
            </w:r>
            <w:proofErr w:type="spellEnd"/>
            <w:r w:rsidRPr="001210FD">
              <w:rPr>
                <w:sz w:val="32"/>
                <w:szCs w:val="32"/>
              </w:rPr>
              <w:t xml:space="preserve">, обладающие </w:t>
            </w:r>
            <w:r w:rsidRPr="001210FD">
              <w:rPr>
                <w:sz w:val="32"/>
                <w:szCs w:val="32"/>
              </w:rPr>
              <w:lastRenderedPageBreak/>
              <w:t>противоопухолевой активностью</w:t>
            </w:r>
          </w:p>
        </w:tc>
        <w:tc>
          <w:tcPr>
            <w:tcW w:w="4252" w:type="dxa"/>
          </w:tcPr>
          <w:p w:rsidR="004313C1" w:rsidRPr="001210FD" w:rsidRDefault="004313C1" w:rsidP="00E93939">
            <w:pPr>
              <w:pStyle w:val="a5"/>
              <w:keepNext w:val="0"/>
              <w:widowControl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Борисова Л.М., 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Голубева И.С., Горюнова О.В., Ерёмина В.А., 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Жукова О.С., Киселёва М.П., Маркова Н.П., Медведева Л.А., Мельник С.Я.,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Миникер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Т.Д., Смирнова З.С., Тихонова Н.И., Фетисова Л.В.,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Эктова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Л.В., Ярцева И.В.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lastRenderedPageBreak/>
              <w:t>ФГБУ «РОНЦ им. Н.Н. Блохина» РАМН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2557554</w:t>
            </w: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26.06.2015</w:t>
            </w:r>
          </w:p>
        </w:tc>
        <w:tc>
          <w:tcPr>
            <w:tcW w:w="4678" w:type="dxa"/>
          </w:tcPr>
          <w:p w:rsidR="004313C1" w:rsidRPr="001210FD" w:rsidRDefault="004313C1">
            <w:pPr>
              <w:pStyle w:val="a5"/>
              <w:keepNext w:val="0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Производные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индолокарбазолов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блокирующие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васкулогенную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мимикрию в опухоли</w:t>
            </w:r>
          </w:p>
        </w:tc>
        <w:tc>
          <w:tcPr>
            <w:tcW w:w="4252" w:type="dxa"/>
          </w:tcPr>
          <w:p w:rsidR="004313C1" w:rsidRPr="001210FD" w:rsidRDefault="004313C1" w:rsidP="00E93939">
            <w:pPr>
              <w:pStyle w:val="a5"/>
              <w:keepNext w:val="0"/>
              <w:widowControl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Вартанян А.А., 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Барышникова М.А., Еремина В.А.,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Миникер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Т.Д., Тихонова Н.И., Кузьмина Н.Е.,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Эктова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«РОНЦ им. Н.Н. Блохина» РАМН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2563116</w:t>
            </w: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19.08.2015</w:t>
            </w:r>
          </w:p>
        </w:tc>
        <w:tc>
          <w:tcPr>
            <w:tcW w:w="4678" w:type="dxa"/>
          </w:tcPr>
          <w:p w:rsidR="004313C1" w:rsidRPr="001210FD" w:rsidRDefault="004313C1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Способ </w:t>
            </w:r>
            <w:proofErr w:type="spellStart"/>
            <w:r w:rsidRPr="001210FD">
              <w:rPr>
                <w:sz w:val="32"/>
                <w:szCs w:val="32"/>
              </w:rPr>
              <w:t>иммунофлуоресцентного</w:t>
            </w:r>
            <w:proofErr w:type="spellEnd"/>
            <w:r w:rsidRPr="001210FD">
              <w:rPr>
                <w:sz w:val="32"/>
                <w:szCs w:val="32"/>
              </w:rPr>
              <w:t xml:space="preserve"> анализа белка </w:t>
            </w:r>
            <w:proofErr w:type="spellStart"/>
            <w:r w:rsidRPr="001210FD">
              <w:rPr>
                <w:sz w:val="32"/>
                <w:szCs w:val="32"/>
              </w:rPr>
              <w:t>эксцизионной</w:t>
            </w:r>
            <w:proofErr w:type="spellEnd"/>
            <w:r w:rsidRPr="001210FD">
              <w:rPr>
                <w:sz w:val="32"/>
                <w:szCs w:val="32"/>
              </w:rPr>
              <w:t xml:space="preserve"> репарации </w:t>
            </w:r>
            <w:r w:rsidRPr="001210FD">
              <w:rPr>
                <w:sz w:val="32"/>
                <w:szCs w:val="32"/>
                <w:lang w:val="en-US"/>
              </w:rPr>
              <w:t>ERCC</w:t>
            </w:r>
            <w:r w:rsidRPr="001210FD">
              <w:rPr>
                <w:sz w:val="32"/>
                <w:szCs w:val="32"/>
              </w:rPr>
              <w:t>1 в солидных опухолях человека</w:t>
            </w:r>
          </w:p>
        </w:tc>
        <w:tc>
          <w:tcPr>
            <w:tcW w:w="4252" w:type="dxa"/>
          </w:tcPr>
          <w:p w:rsidR="004313C1" w:rsidRPr="001210FD" w:rsidRDefault="004313C1" w:rsidP="00E93939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Богуш</w:t>
            </w:r>
            <w:proofErr w:type="spellEnd"/>
            <w:r w:rsidRPr="001210FD">
              <w:rPr>
                <w:sz w:val="32"/>
                <w:szCs w:val="32"/>
              </w:rPr>
              <w:t xml:space="preserve"> Т.А., Дудко Е.А., Калюжный С.А., </w:t>
            </w:r>
            <w:proofErr w:type="spellStart"/>
            <w:r w:rsidRPr="001210FD">
              <w:rPr>
                <w:sz w:val="32"/>
                <w:szCs w:val="32"/>
              </w:rPr>
              <w:t>Мамичев</w:t>
            </w:r>
            <w:proofErr w:type="spellEnd"/>
            <w:r w:rsidRPr="001210FD">
              <w:rPr>
                <w:sz w:val="32"/>
                <w:szCs w:val="32"/>
              </w:rPr>
              <w:t xml:space="preserve"> И.А., </w:t>
            </w:r>
            <w:proofErr w:type="spellStart"/>
            <w:r w:rsidRPr="001210FD">
              <w:rPr>
                <w:sz w:val="32"/>
                <w:szCs w:val="32"/>
              </w:rPr>
              <w:t>Тюляндина</w:t>
            </w:r>
            <w:proofErr w:type="spellEnd"/>
            <w:r w:rsidRPr="001210FD">
              <w:rPr>
                <w:sz w:val="32"/>
                <w:szCs w:val="32"/>
              </w:rPr>
              <w:t xml:space="preserve"> А.С., Полоцкий Б.Е., </w:t>
            </w:r>
            <w:proofErr w:type="spellStart"/>
            <w:r w:rsidRPr="001210FD">
              <w:rPr>
                <w:sz w:val="32"/>
                <w:szCs w:val="32"/>
              </w:rPr>
              <w:t>Тюляндин</w:t>
            </w:r>
            <w:proofErr w:type="spellEnd"/>
            <w:r w:rsidRPr="001210FD">
              <w:rPr>
                <w:sz w:val="32"/>
                <w:szCs w:val="32"/>
              </w:rPr>
              <w:t xml:space="preserve"> С.А., Давыдов М.И.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«РОНЦ им. Н.Н. Блохина» РАМН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2569729</w:t>
            </w:r>
          </w:p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02.11.2015</w:t>
            </w: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4313C1" w:rsidRPr="001210FD" w:rsidRDefault="004313C1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Противоопухолевое средство</w:t>
            </w:r>
          </w:p>
        </w:tc>
        <w:tc>
          <w:tcPr>
            <w:tcW w:w="4252" w:type="dxa"/>
          </w:tcPr>
          <w:p w:rsidR="004313C1" w:rsidRPr="001210FD" w:rsidRDefault="004313C1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Санарова</w:t>
            </w:r>
            <w:proofErr w:type="spellEnd"/>
            <w:r w:rsidRPr="001210FD">
              <w:rPr>
                <w:sz w:val="32"/>
                <w:szCs w:val="32"/>
              </w:rPr>
              <w:t xml:space="preserve"> Е.В., </w:t>
            </w:r>
            <w:proofErr w:type="spellStart"/>
            <w:r w:rsidRPr="001210FD">
              <w:rPr>
                <w:sz w:val="32"/>
                <w:szCs w:val="32"/>
              </w:rPr>
              <w:t>Ланцова</w:t>
            </w:r>
            <w:proofErr w:type="spellEnd"/>
            <w:r w:rsidRPr="001210FD">
              <w:rPr>
                <w:sz w:val="32"/>
                <w:szCs w:val="32"/>
              </w:rPr>
              <w:t xml:space="preserve"> А.В.</w:t>
            </w:r>
          </w:p>
          <w:p w:rsidR="004313C1" w:rsidRPr="001210FD" w:rsidRDefault="004313C1" w:rsidP="00E93939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Барышникова М.А., </w:t>
            </w:r>
            <w:proofErr w:type="spellStart"/>
            <w:r w:rsidRPr="001210FD">
              <w:rPr>
                <w:sz w:val="32"/>
                <w:szCs w:val="32"/>
              </w:rPr>
              <w:t>Оборотова</w:t>
            </w:r>
            <w:proofErr w:type="spellEnd"/>
            <w:r w:rsidRPr="001210FD">
              <w:rPr>
                <w:sz w:val="32"/>
                <w:szCs w:val="32"/>
              </w:rPr>
              <w:t xml:space="preserve"> Н.А., Орлова О.Л., </w:t>
            </w:r>
            <w:proofErr w:type="spellStart"/>
            <w:r w:rsidRPr="001210FD">
              <w:rPr>
                <w:sz w:val="32"/>
                <w:szCs w:val="32"/>
              </w:rPr>
              <w:t>Полозкова</w:t>
            </w:r>
            <w:proofErr w:type="spellEnd"/>
            <w:r w:rsidRPr="001210FD">
              <w:rPr>
                <w:sz w:val="32"/>
                <w:szCs w:val="32"/>
              </w:rPr>
              <w:t xml:space="preserve"> А.П., Краснов В.П., Игнатьева Е.В., Смирнова З.С., Левит Г.Л., </w:t>
            </w:r>
            <w:proofErr w:type="spellStart"/>
            <w:r w:rsidRPr="001210FD">
              <w:rPr>
                <w:sz w:val="32"/>
                <w:szCs w:val="32"/>
              </w:rPr>
              <w:t>Мусияк</w:t>
            </w:r>
            <w:proofErr w:type="spellEnd"/>
            <w:r w:rsidRPr="001210FD">
              <w:rPr>
                <w:sz w:val="32"/>
                <w:szCs w:val="32"/>
              </w:rPr>
              <w:t xml:space="preserve"> В.В., Николаева Л.Л.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ИОС </w:t>
            </w:r>
            <w:proofErr w:type="spellStart"/>
            <w:r w:rsidRPr="001210FD">
              <w:rPr>
                <w:sz w:val="32"/>
                <w:szCs w:val="32"/>
              </w:rPr>
              <w:t>УрО</w:t>
            </w:r>
            <w:proofErr w:type="spellEnd"/>
            <w:r w:rsidRPr="001210FD">
              <w:rPr>
                <w:sz w:val="32"/>
                <w:szCs w:val="32"/>
              </w:rPr>
              <w:t xml:space="preserve"> РАН</w:t>
            </w: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ФГБНУ «РОНЦ им. Н.Н. Блохина»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2572691</w:t>
            </w: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br/>
            </w:r>
            <w:r w:rsidRPr="001210FD">
              <w:rPr>
                <w:sz w:val="32"/>
                <w:szCs w:val="32"/>
              </w:rPr>
              <w:t>14.12.2015</w:t>
            </w: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3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Противоопухолевое средство</w:t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Ланцова</w:t>
            </w:r>
            <w:proofErr w:type="spellEnd"/>
            <w:r w:rsidRPr="001210FD">
              <w:rPr>
                <w:sz w:val="32"/>
                <w:szCs w:val="32"/>
              </w:rPr>
              <w:t xml:space="preserve"> А.В., </w:t>
            </w:r>
            <w:proofErr w:type="spellStart"/>
            <w:r w:rsidRPr="001210FD">
              <w:rPr>
                <w:sz w:val="32"/>
                <w:szCs w:val="32"/>
              </w:rPr>
              <w:t>Оборотова</w:t>
            </w:r>
            <w:proofErr w:type="spellEnd"/>
            <w:r w:rsidRPr="001210FD">
              <w:rPr>
                <w:sz w:val="32"/>
                <w:szCs w:val="32"/>
              </w:rPr>
              <w:t xml:space="preserve"> Н.А., Орлова О.Л., </w:t>
            </w:r>
            <w:proofErr w:type="spellStart"/>
            <w:r w:rsidRPr="001210FD">
              <w:rPr>
                <w:sz w:val="32"/>
                <w:szCs w:val="32"/>
              </w:rPr>
              <w:t>Полозкова</w:t>
            </w:r>
            <w:proofErr w:type="spellEnd"/>
            <w:r w:rsidRPr="001210FD">
              <w:rPr>
                <w:sz w:val="32"/>
                <w:szCs w:val="32"/>
              </w:rPr>
              <w:t xml:space="preserve"> А.П., </w:t>
            </w:r>
            <w:proofErr w:type="spellStart"/>
            <w:r w:rsidRPr="001210FD">
              <w:rPr>
                <w:sz w:val="32"/>
                <w:szCs w:val="32"/>
              </w:rPr>
              <w:t>Шпрах</w:t>
            </w:r>
            <w:proofErr w:type="spellEnd"/>
            <w:r w:rsidRPr="001210FD">
              <w:rPr>
                <w:sz w:val="32"/>
                <w:szCs w:val="32"/>
              </w:rPr>
              <w:t xml:space="preserve"> З.С., </w:t>
            </w:r>
            <w:proofErr w:type="spellStart"/>
            <w:r w:rsidRPr="001210FD">
              <w:rPr>
                <w:sz w:val="32"/>
                <w:szCs w:val="32"/>
              </w:rPr>
              <w:t>Санарова</w:t>
            </w:r>
            <w:proofErr w:type="spellEnd"/>
            <w:r w:rsidRPr="001210FD">
              <w:rPr>
                <w:sz w:val="32"/>
                <w:szCs w:val="32"/>
              </w:rPr>
              <w:t xml:space="preserve"> Е.В., Смирнова З.С., Киселева М.П., </w:t>
            </w:r>
          </w:p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Борисова Л.М., </w:t>
            </w:r>
            <w:proofErr w:type="spellStart"/>
            <w:r w:rsidRPr="001210FD">
              <w:rPr>
                <w:sz w:val="32"/>
                <w:szCs w:val="32"/>
              </w:rPr>
              <w:t>Игнатьва</w:t>
            </w:r>
            <w:proofErr w:type="spellEnd"/>
            <w:r w:rsidRPr="001210FD">
              <w:rPr>
                <w:sz w:val="32"/>
                <w:szCs w:val="32"/>
              </w:rPr>
              <w:t xml:space="preserve"> Е.В., </w:t>
            </w:r>
            <w:proofErr w:type="spellStart"/>
            <w:r w:rsidRPr="001210FD">
              <w:rPr>
                <w:sz w:val="32"/>
                <w:szCs w:val="32"/>
              </w:rPr>
              <w:t>Гулякин</w:t>
            </w:r>
            <w:proofErr w:type="spellEnd"/>
            <w:r w:rsidRPr="001210FD">
              <w:rPr>
                <w:sz w:val="32"/>
                <w:szCs w:val="32"/>
              </w:rPr>
              <w:t xml:space="preserve"> И.Д.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  <w:lang w:val="en-US"/>
              </w:rPr>
              <w:t>2575572</w:t>
            </w:r>
          </w:p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bCs/>
                <w:sz w:val="32"/>
                <w:szCs w:val="32"/>
                <w:lang w:val="en-US"/>
              </w:rPr>
            </w:pPr>
            <w:r w:rsidRPr="001210FD">
              <w:rPr>
                <w:bCs/>
                <w:sz w:val="32"/>
                <w:szCs w:val="32"/>
                <w:lang w:val="en-US"/>
              </w:rPr>
              <w:t>25</w:t>
            </w:r>
            <w:r w:rsidRPr="001210FD">
              <w:rPr>
                <w:bCs/>
                <w:sz w:val="32"/>
                <w:szCs w:val="32"/>
              </w:rPr>
              <w:t>.</w:t>
            </w:r>
            <w:r w:rsidRPr="001210FD">
              <w:rPr>
                <w:bCs/>
                <w:sz w:val="32"/>
                <w:szCs w:val="32"/>
                <w:lang w:val="en-US"/>
              </w:rPr>
              <w:t>01</w:t>
            </w:r>
            <w:r w:rsidRPr="001210FD">
              <w:rPr>
                <w:bCs/>
                <w:sz w:val="32"/>
                <w:szCs w:val="32"/>
              </w:rPr>
              <w:t xml:space="preserve">. </w:t>
            </w:r>
            <w:r w:rsidRPr="001210FD">
              <w:rPr>
                <w:bCs/>
                <w:sz w:val="32"/>
                <w:szCs w:val="32"/>
                <w:lang w:val="en-US"/>
              </w:rPr>
              <w:t>2016</w:t>
            </w:r>
          </w:p>
        </w:tc>
        <w:tc>
          <w:tcPr>
            <w:tcW w:w="4678" w:type="dxa"/>
          </w:tcPr>
          <w:p w:rsidR="004313C1" w:rsidRPr="001210FD" w:rsidRDefault="004313C1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Противоопухолевое средство</w:t>
            </w:r>
          </w:p>
        </w:tc>
        <w:tc>
          <w:tcPr>
            <w:tcW w:w="4252" w:type="dxa"/>
          </w:tcPr>
          <w:p w:rsidR="004313C1" w:rsidRPr="001210FD" w:rsidRDefault="004313C1" w:rsidP="00E93939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Хромых Л.М., Калинина А.А., Яворская Н.П., Голубева И.С., </w:t>
            </w:r>
            <w:proofErr w:type="gramStart"/>
            <w:r w:rsidRPr="001210FD">
              <w:rPr>
                <w:sz w:val="32"/>
                <w:szCs w:val="32"/>
              </w:rPr>
              <w:t>Казанский</w:t>
            </w:r>
            <w:proofErr w:type="gramEnd"/>
            <w:r w:rsidRPr="001210FD">
              <w:rPr>
                <w:sz w:val="32"/>
                <w:szCs w:val="32"/>
              </w:rPr>
              <w:t xml:space="preserve"> Д.Б.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ФГБНУ «РОНЦ им. Н.Н. Блохина»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  <w:lang w:val="en-US"/>
              </w:rPr>
              <w:t>2651939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12.04.2016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Подкожный</w:t>
            </w:r>
            <w:proofErr w:type="gram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ксенографт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клеточной линии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беспигментной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меланомы  кожи человека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mel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</w:t>
            </w:r>
            <w:r w:rsidRPr="001210FD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NRAS</w:t>
            </w:r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для доклинического изучения противоопухолевых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таргетных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средств</w:t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Андронова Н.В., Лушникова А.А, Морозова Л.Ф., Михайлова И.Н., </w:t>
            </w:r>
            <w:proofErr w:type="spellStart"/>
            <w:r w:rsidRPr="001210FD">
              <w:rPr>
                <w:bCs/>
                <w:sz w:val="32"/>
                <w:szCs w:val="32"/>
              </w:rPr>
              <w:t>Ситдикова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С.М., </w:t>
            </w:r>
            <w:proofErr w:type="spellStart"/>
            <w:r w:rsidRPr="001210FD">
              <w:rPr>
                <w:bCs/>
                <w:sz w:val="32"/>
                <w:szCs w:val="32"/>
              </w:rPr>
              <w:t>Понкратова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М.А., Мазуренко Н.Н., Цыганова И.., </w:t>
            </w:r>
            <w:proofErr w:type="spellStart"/>
            <w:r w:rsidRPr="001210FD">
              <w:rPr>
                <w:bCs/>
                <w:sz w:val="32"/>
                <w:szCs w:val="32"/>
              </w:rPr>
              <w:t>Букаева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И.А., </w:t>
            </w:r>
            <w:proofErr w:type="spellStart"/>
            <w:r w:rsidRPr="001210FD">
              <w:rPr>
                <w:bCs/>
                <w:sz w:val="32"/>
                <w:szCs w:val="32"/>
              </w:rPr>
              <w:t>Трещалина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Е.М., </w:t>
            </w:r>
            <w:proofErr w:type="spellStart"/>
            <w:r w:rsidRPr="001210FD">
              <w:rPr>
                <w:bCs/>
                <w:sz w:val="32"/>
                <w:szCs w:val="32"/>
              </w:rPr>
              <w:t>Райхлин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Н.Т.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</w:t>
            </w: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Минздрава России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  <w:p w:rsidR="004313C1" w:rsidRPr="0056378C" w:rsidRDefault="004313C1" w:rsidP="00596DE6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2603283</w:t>
            </w:r>
          </w:p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01.11.2016</w:t>
            </w:r>
          </w:p>
        </w:tc>
        <w:tc>
          <w:tcPr>
            <w:tcW w:w="4678" w:type="dxa"/>
          </w:tcPr>
          <w:p w:rsidR="004313C1" w:rsidRPr="001210FD" w:rsidRDefault="004313C1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Штамм 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Escherichia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coli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BL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21(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Gold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pETCYPopti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– продуцент рекомбинантного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циклофилина</w:t>
            </w:r>
            <w:proofErr w:type="spellEnd"/>
            <w:proofErr w:type="gram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человека 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4313C1" w:rsidRPr="001210FD" w:rsidRDefault="004313C1" w:rsidP="00E93939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Хромых Л.М., Калинина А.А., Козырь А.В., Колесников А.В., Силаева Ю.Ю., Казанский Д.Б.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«РОНЦ им. Н.Н. Блохина» Минздрава России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2625986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  <w:lang w:val="en-US"/>
              </w:rPr>
            </w:pPr>
            <w:r w:rsidRPr="001210FD">
              <w:rPr>
                <w:sz w:val="32"/>
                <w:szCs w:val="32"/>
              </w:rPr>
              <w:t>11.07.2016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Способ реконструкции костей таза</w:t>
            </w:r>
          </w:p>
          <w:p w:rsidR="004313C1" w:rsidRPr="001210FD" w:rsidRDefault="004313C1" w:rsidP="00C87989">
            <w:pPr>
              <w:pStyle w:val="a3"/>
              <w:rPr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  <w:lang w:val="en-US"/>
              </w:rPr>
            </w:pPr>
            <w:r w:rsidRPr="001210FD">
              <w:rPr>
                <w:sz w:val="32"/>
                <w:szCs w:val="32"/>
              </w:rPr>
              <w:t>Алиев</w:t>
            </w:r>
            <w:r w:rsidRPr="001210FD">
              <w:rPr>
                <w:sz w:val="32"/>
                <w:szCs w:val="32"/>
                <w:lang w:val="en-US"/>
              </w:rPr>
              <w:t xml:space="preserve"> </w:t>
            </w:r>
            <w:r w:rsidRPr="001210FD">
              <w:rPr>
                <w:sz w:val="32"/>
                <w:szCs w:val="32"/>
              </w:rPr>
              <w:t>М</w:t>
            </w:r>
            <w:r w:rsidRPr="001210FD">
              <w:rPr>
                <w:sz w:val="32"/>
                <w:szCs w:val="32"/>
                <w:lang w:val="en-US"/>
              </w:rPr>
              <w:t>.</w:t>
            </w:r>
            <w:r w:rsidRPr="001210FD">
              <w:rPr>
                <w:sz w:val="32"/>
                <w:szCs w:val="32"/>
              </w:rPr>
              <w:t>Д</w:t>
            </w:r>
            <w:r w:rsidRPr="001210FD">
              <w:rPr>
                <w:sz w:val="32"/>
                <w:szCs w:val="32"/>
                <w:lang w:val="en-US"/>
              </w:rPr>
              <w:t>.,</w:t>
            </w:r>
            <w:r w:rsidRPr="001210FD">
              <w:rPr>
                <w:sz w:val="32"/>
                <w:szCs w:val="32"/>
              </w:rPr>
              <w:t>Мусаев</w:t>
            </w:r>
            <w:r w:rsidRPr="001210FD">
              <w:rPr>
                <w:sz w:val="32"/>
                <w:szCs w:val="32"/>
                <w:lang w:val="en-US"/>
              </w:rPr>
              <w:t xml:space="preserve"> </w:t>
            </w:r>
            <w:r w:rsidRPr="001210FD">
              <w:rPr>
                <w:sz w:val="32"/>
                <w:szCs w:val="32"/>
              </w:rPr>
              <w:t>Э</w:t>
            </w:r>
            <w:r w:rsidRPr="001210FD">
              <w:rPr>
                <w:sz w:val="32"/>
                <w:szCs w:val="32"/>
                <w:lang w:val="en-US"/>
              </w:rPr>
              <w:t>.</w:t>
            </w:r>
            <w:r w:rsidRPr="001210FD">
              <w:rPr>
                <w:sz w:val="32"/>
                <w:szCs w:val="32"/>
              </w:rPr>
              <w:t>Р</w:t>
            </w:r>
            <w:r w:rsidRPr="001210FD">
              <w:rPr>
                <w:sz w:val="32"/>
                <w:szCs w:val="32"/>
                <w:lang w:val="en-US"/>
              </w:rPr>
              <w:t xml:space="preserve">., </w:t>
            </w:r>
            <w:proofErr w:type="spellStart"/>
            <w:r w:rsidRPr="001210FD">
              <w:rPr>
                <w:sz w:val="32"/>
                <w:szCs w:val="32"/>
              </w:rPr>
              <w:t>Сушенцов</w:t>
            </w:r>
            <w:proofErr w:type="spellEnd"/>
            <w:r w:rsidRPr="001210FD">
              <w:rPr>
                <w:sz w:val="32"/>
                <w:szCs w:val="32"/>
                <w:lang w:val="en-US"/>
              </w:rPr>
              <w:t xml:space="preserve"> </w:t>
            </w:r>
            <w:r w:rsidRPr="001210FD">
              <w:rPr>
                <w:sz w:val="32"/>
                <w:szCs w:val="32"/>
              </w:rPr>
              <w:t>Е</w:t>
            </w:r>
            <w:r w:rsidRPr="001210FD">
              <w:rPr>
                <w:sz w:val="32"/>
                <w:szCs w:val="32"/>
                <w:lang w:val="en-US"/>
              </w:rPr>
              <w:t>.</w:t>
            </w:r>
            <w:r w:rsidRPr="001210FD">
              <w:rPr>
                <w:sz w:val="32"/>
                <w:szCs w:val="32"/>
              </w:rPr>
              <w:t>А</w:t>
            </w:r>
            <w:r w:rsidRPr="001210FD">
              <w:rPr>
                <w:sz w:val="32"/>
                <w:szCs w:val="32"/>
                <w:lang w:val="en-US"/>
              </w:rPr>
              <w:t>.,</w:t>
            </w:r>
            <w:r w:rsidRPr="001210FD">
              <w:rPr>
                <w:sz w:val="32"/>
                <w:szCs w:val="32"/>
              </w:rPr>
              <w:t>Софронов</w:t>
            </w:r>
            <w:r w:rsidRPr="001210FD">
              <w:rPr>
                <w:sz w:val="32"/>
                <w:szCs w:val="32"/>
                <w:lang w:val="en-US"/>
              </w:rPr>
              <w:t xml:space="preserve"> </w:t>
            </w:r>
            <w:r w:rsidRPr="001210FD">
              <w:rPr>
                <w:sz w:val="32"/>
                <w:szCs w:val="32"/>
              </w:rPr>
              <w:t>Д</w:t>
            </w:r>
            <w:r w:rsidRPr="001210FD">
              <w:rPr>
                <w:sz w:val="32"/>
                <w:szCs w:val="32"/>
                <w:lang w:val="en-US"/>
              </w:rPr>
              <w:t>.</w:t>
            </w:r>
            <w:r w:rsidRPr="001210FD">
              <w:rPr>
                <w:sz w:val="32"/>
                <w:szCs w:val="32"/>
              </w:rPr>
              <w:t>И</w:t>
            </w:r>
            <w:r w:rsidRPr="001210FD">
              <w:rPr>
                <w:sz w:val="32"/>
                <w:szCs w:val="32"/>
                <w:lang w:val="en-US"/>
              </w:rPr>
              <w:t>.,</w:t>
            </w:r>
            <w:r w:rsidRPr="001210FD">
              <w:rPr>
                <w:sz w:val="32"/>
                <w:szCs w:val="32"/>
              </w:rPr>
              <w:t>Валиев</w:t>
            </w:r>
            <w:r w:rsidRPr="001210FD">
              <w:rPr>
                <w:sz w:val="32"/>
                <w:szCs w:val="32"/>
                <w:lang w:val="en-US"/>
              </w:rPr>
              <w:t xml:space="preserve"> </w:t>
            </w:r>
            <w:r w:rsidRPr="001210FD">
              <w:rPr>
                <w:sz w:val="32"/>
                <w:szCs w:val="32"/>
              </w:rPr>
              <w:t>А</w:t>
            </w:r>
            <w:r w:rsidRPr="001210FD">
              <w:rPr>
                <w:sz w:val="32"/>
                <w:szCs w:val="32"/>
                <w:lang w:val="en-US"/>
              </w:rPr>
              <w:t>.</w:t>
            </w:r>
            <w:r w:rsidRPr="001210FD">
              <w:rPr>
                <w:sz w:val="32"/>
                <w:szCs w:val="32"/>
              </w:rPr>
              <w:t>К</w:t>
            </w:r>
            <w:r w:rsidRPr="001210FD">
              <w:rPr>
                <w:sz w:val="32"/>
                <w:szCs w:val="32"/>
                <w:lang w:val="en-US"/>
              </w:rPr>
              <w:t>.,</w:t>
            </w:r>
            <w:r w:rsidRPr="001210FD">
              <w:rPr>
                <w:sz w:val="32"/>
                <w:szCs w:val="32"/>
              </w:rPr>
              <w:t>Фокин</w:t>
            </w:r>
            <w:r w:rsidRPr="001210FD">
              <w:rPr>
                <w:sz w:val="32"/>
                <w:szCs w:val="32"/>
                <w:lang w:val="en-US"/>
              </w:rPr>
              <w:t xml:space="preserve"> </w:t>
            </w:r>
            <w:r w:rsidRPr="001210FD">
              <w:rPr>
                <w:sz w:val="32"/>
                <w:szCs w:val="32"/>
              </w:rPr>
              <w:t>В</w:t>
            </w:r>
            <w:r w:rsidRPr="001210FD">
              <w:rPr>
                <w:sz w:val="32"/>
                <w:szCs w:val="32"/>
                <w:lang w:val="en-US"/>
              </w:rPr>
              <w:t>.</w:t>
            </w:r>
            <w:r w:rsidRPr="001210FD">
              <w:rPr>
                <w:sz w:val="32"/>
                <w:szCs w:val="32"/>
              </w:rPr>
              <w:t>А</w:t>
            </w:r>
            <w:r w:rsidRPr="001210FD">
              <w:rPr>
                <w:sz w:val="32"/>
                <w:szCs w:val="32"/>
                <w:lang w:val="en-US"/>
              </w:rPr>
              <w:t xml:space="preserve">., </w:t>
            </w:r>
            <w:proofErr w:type="spellStart"/>
            <w:r w:rsidRPr="001210FD">
              <w:rPr>
                <w:sz w:val="32"/>
                <w:szCs w:val="32"/>
              </w:rPr>
              <w:t>Колядин</w:t>
            </w:r>
            <w:proofErr w:type="spellEnd"/>
            <w:r w:rsidRPr="001210FD">
              <w:rPr>
                <w:sz w:val="32"/>
                <w:szCs w:val="32"/>
                <w:lang w:val="en-US"/>
              </w:rPr>
              <w:t xml:space="preserve"> </w:t>
            </w:r>
            <w:r w:rsidRPr="001210FD">
              <w:rPr>
                <w:sz w:val="32"/>
                <w:szCs w:val="32"/>
              </w:rPr>
              <w:t>С</w:t>
            </w:r>
            <w:r w:rsidRPr="001210FD">
              <w:rPr>
                <w:sz w:val="32"/>
                <w:szCs w:val="32"/>
                <w:lang w:val="en-US"/>
              </w:rPr>
              <w:t>.</w:t>
            </w:r>
            <w:r w:rsidRPr="001210FD">
              <w:rPr>
                <w:sz w:val="32"/>
                <w:szCs w:val="32"/>
              </w:rPr>
              <w:t>В</w:t>
            </w:r>
            <w:r w:rsidRPr="001210FD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</w:t>
            </w:r>
          </w:p>
          <w:p w:rsidR="004313C1" w:rsidRPr="001210FD" w:rsidRDefault="004313C1" w:rsidP="00123374">
            <w:pPr>
              <w:rPr>
                <w:sz w:val="32"/>
                <w:szCs w:val="32"/>
                <w:lang w:val="en-US"/>
              </w:rPr>
            </w:pPr>
            <w:r w:rsidRPr="001210FD">
              <w:rPr>
                <w:sz w:val="32"/>
                <w:szCs w:val="32"/>
              </w:rPr>
              <w:t>Минздрава России</w:t>
            </w: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ООО «КОНМЕТ»</w:t>
            </w:r>
          </w:p>
          <w:p w:rsidR="004313C1" w:rsidRPr="001210FD" w:rsidRDefault="004313C1" w:rsidP="00123374">
            <w:pPr>
              <w:rPr>
                <w:sz w:val="32"/>
                <w:szCs w:val="32"/>
                <w:lang w:val="en-US"/>
              </w:rPr>
            </w:pP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  <w:lang w:val="en-US"/>
              </w:rPr>
              <w:t>2626122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  <w:lang w:val="en-US"/>
              </w:rPr>
              <w:t>1</w:t>
            </w:r>
            <w:r w:rsidRPr="001210FD">
              <w:rPr>
                <w:sz w:val="32"/>
                <w:szCs w:val="32"/>
              </w:rPr>
              <w:t>1.</w:t>
            </w:r>
            <w:r w:rsidRPr="001210FD">
              <w:rPr>
                <w:sz w:val="32"/>
                <w:szCs w:val="32"/>
                <w:lang w:val="en-US"/>
              </w:rPr>
              <w:t>07</w:t>
            </w:r>
            <w:r w:rsidRPr="001210FD">
              <w:rPr>
                <w:sz w:val="32"/>
                <w:szCs w:val="32"/>
              </w:rPr>
              <w:t>.</w:t>
            </w:r>
            <w:r w:rsidRPr="001210FD">
              <w:rPr>
                <w:sz w:val="32"/>
                <w:szCs w:val="32"/>
                <w:lang w:val="en-US"/>
              </w:rPr>
              <w:t>2016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Устройство для реконструкции костей таза</w:t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Алиев М.Д., </w:t>
            </w:r>
            <w:proofErr w:type="spellStart"/>
            <w:r w:rsidRPr="001210FD">
              <w:rPr>
                <w:sz w:val="32"/>
                <w:szCs w:val="32"/>
              </w:rPr>
              <w:t>ТетюхинД.В</w:t>
            </w:r>
            <w:proofErr w:type="spellEnd"/>
            <w:r w:rsidRPr="001210FD">
              <w:rPr>
                <w:sz w:val="32"/>
                <w:szCs w:val="32"/>
              </w:rPr>
              <w:t xml:space="preserve">., Мусаев Э.Р., </w:t>
            </w:r>
            <w:proofErr w:type="spellStart"/>
            <w:r w:rsidRPr="001210FD">
              <w:rPr>
                <w:sz w:val="32"/>
                <w:szCs w:val="32"/>
              </w:rPr>
              <w:t>Колядин</w:t>
            </w:r>
            <w:proofErr w:type="spellEnd"/>
            <w:r w:rsidRPr="001210FD">
              <w:rPr>
                <w:sz w:val="32"/>
                <w:szCs w:val="32"/>
              </w:rPr>
              <w:t xml:space="preserve"> С.В., </w:t>
            </w:r>
            <w:proofErr w:type="spellStart"/>
            <w:r w:rsidRPr="001210FD">
              <w:rPr>
                <w:sz w:val="32"/>
                <w:szCs w:val="32"/>
              </w:rPr>
              <w:t>Сушенцов</w:t>
            </w:r>
            <w:proofErr w:type="spellEnd"/>
            <w:r w:rsidRPr="001210FD">
              <w:rPr>
                <w:sz w:val="32"/>
                <w:szCs w:val="32"/>
              </w:rPr>
              <w:t xml:space="preserve"> Е.А., Софронов Д.И., Валиев А.К., Фокин В.А.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ООО «КОНМЕТ»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  <w:lang w:val="en-US"/>
              </w:rPr>
              <w:t>2652890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21.11.2016</w:t>
            </w:r>
          </w:p>
        </w:tc>
        <w:tc>
          <w:tcPr>
            <w:tcW w:w="4678" w:type="dxa"/>
          </w:tcPr>
          <w:p w:rsidR="004313C1" w:rsidRPr="001210FD" w:rsidRDefault="004313C1" w:rsidP="00897071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Способ получения рекомбинантного белка </w:t>
            </w:r>
            <w:r w:rsidRPr="001210FD">
              <w:rPr>
                <w:sz w:val="32"/>
                <w:szCs w:val="32"/>
                <w:lang w:val="en-US"/>
              </w:rPr>
              <w:t>GAGE</w:t>
            </w:r>
            <w:r w:rsidR="00BF04E5" w:rsidRPr="001210FD">
              <w:rPr>
                <w:sz w:val="32"/>
                <w:szCs w:val="32"/>
              </w:rPr>
              <w:t>1 человека</w:t>
            </w:r>
          </w:p>
          <w:p w:rsidR="004313C1" w:rsidRPr="001210FD" w:rsidRDefault="004313C1" w:rsidP="00897071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4313C1" w:rsidRPr="001210FD" w:rsidRDefault="004313C1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Финашутина</w:t>
            </w:r>
            <w:proofErr w:type="spellEnd"/>
            <w:r w:rsidRPr="001210FD">
              <w:rPr>
                <w:sz w:val="32"/>
                <w:szCs w:val="32"/>
              </w:rPr>
              <w:t xml:space="preserve"> Ю.П., </w:t>
            </w:r>
            <w:proofErr w:type="spellStart"/>
            <w:r w:rsidRPr="001210FD">
              <w:rPr>
                <w:sz w:val="32"/>
                <w:szCs w:val="32"/>
              </w:rPr>
              <w:t>Мисюрин</w:t>
            </w:r>
            <w:proofErr w:type="spellEnd"/>
            <w:r w:rsidRPr="001210FD">
              <w:rPr>
                <w:sz w:val="32"/>
                <w:szCs w:val="32"/>
              </w:rPr>
              <w:t xml:space="preserve"> В.А., Пушкова Е.Н., </w:t>
            </w:r>
            <w:proofErr w:type="spellStart"/>
            <w:r w:rsidRPr="001210FD">
              <w:rPr>
                <w:sz w:val="32"/>
                <w:szCs w:val="32"/>
              </w:rPr>
              <w:t>Мисюрин</w:t>
            </w:r>
            <w:proofErr w:type="spellEnd"/>
            <w:r w:rsidRPr="001210FD">
              <w:rPr>
                <w:sz w:val="32"/>
                <w:szCs w:val="32"/>
              </w:rPr>
              <w:t xml:space="preserve"> А.В.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</w:t>
            </w: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Минздрава России</w:t>
            </w:r>
          </w:p>
        </w:tc>
      </w:tr>
      <w:tr w:rsidR="004313C1" w:rsidRPr="00123374" w:rsidTr="001210FD">
        <w:trPr>
          <w:trHeight w:val="2958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2608959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  <w:lang w:val="en-US"/>
              </w:rPr>
            </w:pPr>
            <w:r w:rsidRPr="001210FD">
              <w:rPr>
                <w:sz w:val="32"/>
                <w:szCs w:val="32"/>
              </w:rPr>
              <w:t>27.01.2017</w:t>
            </w:r>
          </w:p>
          <w:p w:rsidR="004313C1" w:rsidRPr="001210FD" w:rsidRDefault="004313C1" w:rsidP="006D5975">
            <w:pPr>
              <w:jc w:val="center"/>
              <w:rPr>
                <w:b/>
                <w:kern w:val="32"/>
                <w:sz w:val="32"/>
                <w:szCs w:val="32"/>
                <w:lang w:val="en-US"/>
              </w:rPr>
            </w:pPr>
          </w:p>
          <w:p w:rsidR="004313C1" w:rsidRPr="001210FD" w:rsidRDefault="004313C1" w:rsidP="006D5975">
            <w:pPr>
              <w:suppressAutoHyphens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Клеточная линия меланомы кожи человека </w:t>
            </w:r>
            <w:proofErr w:type="spellStart"/>
            <w:r w:rsidRPr="001210FD">
              <w:rPr>
                <w:sz w:val="32"/>
                <w:szCs w:val="32"/>
                <w:lang w:val="en-US"/>
              </w:rPr>
              <w:t>mel</w:t>
            </w:r>
            <w:proofErr w:type="spellEnd"/>
            <w:r w:rsidRPr="001210FD">
              <w:rPr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sz w:val="32"/>
                <w:szCs w:val="32"/>
                <w:lang w:val="en-US"/>
              </w:rPr>
              <w:t>Ibr</w:t>
            </w:r>
            <w:proofErr w:type="spellEnd"/>
            <w:r w:rsidRPr="001210FD">
              <w:rPr>
                <w:sz w:val="32"/>
                <w:szCs w:val="32"/>
              </w:rPr>
              <w:t xml:space="preserve"> </w:t>
            </w:r>
            <w:r w:rsidRPr="001210FD">
              <w:rPr>
                <w:sz w:val="32"/>
                <w:szCs w:val="32"/>
                <w:lang w:val="en-US"/>
              </w:rPr>
              <w:t>EEMC</w:t>
            </w:r>
            <w:r w:rsidRPr="001210FD">
              <w:rPr>
                <w:sz w:val="32"/>
                <w:szCs w:val="32"/>
              </w:rPr>
              <w:t>,предназначенная для разработки иммунологических подходов в лечении меланомы.</w:t>
            </w:r>
          </w:p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4313C1" w:rsidRPr="001210FD" w:rsidRDefault="004313C1" w:rsidP="00A00923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Давыдов М.И., Барышников А.Ю., Барышников К.А., Барышникова М.А., </w:t>
            </w:r>
            <w:proofErr w:type="spellStart"/>
            <w:r w:rsidRPr="001210FD">
              <w:rPr>
                <w:sz w:val="32"/>
                <w:szCs w:val="32"/>
              </w:rPr>
              <w:t>Борунова</w:t>
            </w:r>
            <w:proofErr w:type="spellEnd"/>
            <w:r w:rsidRPr="001210FD">
              <w:rPr>
                <w:sz w:val="32"/>
                <w:szCs w:val="32"/>
              </w:rPr>
              <w:t xml:space="preserve"> А.А., Бурова О.С., </w:t>
            </w:r>
            <w:proofErr w:type="spellStart"/>
            <w:r w:rsidRPr="001210FD">
              <w:rPr>
                <w:sz w:val="32"/>
                <w:szCs w:val="32"/>
              </w:rPr>
              <w:t>Вартанова</w:t>
            </w:r>
            <w:proofErr w:type="spellEnd"/>
            <w:r w:rsidRPr="001210FD">
              <w:rPr>
                <w:sz w:val="32"/>
                <w:szCs w:val="32"/>
              </w:rPr>
              <w:t xml:space="preserve"> Н.С., Воронина Е.С., </w:t>
            </w:r>
            <w:proofErr w:type="spellStart"/>
            <w:r w:rsidRPr="001210FD">
              <w:rPr>
                <w:sz w:val="32"/>
                <w:szCs w:val="32"/>
              </w:rPr>
              <w:t>Голубцова</w:t>
            </w:r>
            <w:proofErr w:type="spellEnd"/>
            <w:r w:rsidRPr="001210FD">
              <w:rPr>
                <w:sz w:val="32"/>
                <w:szCs w:val="32"/>
              </w:rPr>
              <w:t xml:space="preserve"> Н.В., Грищенко Н.В., Заботина Т.Н., Михайлова И.Н., Морозова Л.Ф., </w:t>
            </w:r>
            <w:proofErr w:type="spellStart"/>
            <w:r w:rsidRPr="001210FD">
              <w:rPr>
                <w:sz w:val="32"/>
                <w:szCs w:val="32"/>
              </w:rPr>
              <w:t>Оборотова</w:t>
            </w:r>
            <w:proofErr w:type="spellEnd"/>
            <w:r w:rsidRPr="001210FD">
              <w:rPr>
                <w:sz w:val="32"/>
                <w:szCs w:val="32"/>
              </w:rPr>
              <w:t xml:space="preserve"> М.В., Рыбалкина Е.Ю., </w:t>
            </w:r>
            <w:proofErr w:type="spellStart"/>
            <w:r w:rsidRPr="001210FD">
              <w:rPr>
                <w:sz w:val="32"/>
                <w:szCs w:val="32"/>
              </w:rPr>
              <w:t>Сураева</w:t>
            </w:r>
            <w:proofErr w:type="spellEnd"/>
            <w:r w:rsidRPr="001210FD">
              <w:rPr>
                <w:sz w:val="32"/>
                <w:szCs w:val="32"/>
              </w:rPr>
              <w:t xml:space="preserve"> Н.М.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</w:t>
            </w: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Минздрава России</w:t>
            </w:r>
          </w:p>
        </w:tc>
      </w:tr>
      <w:tr w:rsidR="004313C1" w:rsidRPr="00123374" w:rsidTr="001210FD">
        <w:trPr>
          <w:trHeight w:val="701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kern w:val="32"/>
                <w:sz w:val="32"/>
                <w:szCs w:val="32"/>
              </w:rPr>
            </w:pPr>
            <w:r w:rsidRPr="001210FD">
              <w:rPr>
                <w:b/>
                <w:kern w:val="32"/>
                <w:sz w:val="32"/>
                <w:szCs w:val="32"/>
              </w:rPr>
              <w:t>2620170</w:t>
            </w:r>
          </w:p>
          <w:p w:rsidR="004313C1" w:rsidRPr="001210FD" w:rsidRDefault="004313C1" w:rsidP="006D5975">
            <w:pPr>
              <w:jc w:val="center"/>
              <w:rPr>
                <w:b/>
                <w:kern w:val="32"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23.05.2017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Применение катионных пептидов для индукции </w:t>
            </w:r>
            <w:proofErr w:type="gramStart"/>
            <w:r w:rsidRPr="001210FD">
              <w:rPr>
                <w:sz w:val="32"/>
                <w:szCs w:val="32"/>
              </w:rPr>
              <w:t>гибели клеток меланомы кожи человека</w:t>
            </w:r>
            <w:proofErr w:type="gramEnd"/>
          </w:p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4313C1" w:rsidRPr="001210FD" w:rsidRDefault="004313C1" w:rsidP="00C87989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Лушникова А.А., Морозова Л.Ф., </w:t>
            </w:r>
            <w:proofErr w:type="spellStart"/>
            <w:r w:rsidRPr="001210FD">
              <w:rPr>
                <w:sz w:val="32"/>
                <w:szCs w:val="32"/>
              </w:rPr>
              <w:t>Понкратова</w:t>
            </w:r>
            <w:proofErr w:type="spellEnd"/>
            <w:r w:rsidRPr="001210FD">
              <w:rPr>
                <w:sz w:val="32"/>
                <w:szCs w:val="32"/>
              </w:rPr>
              <w:t xml:space="preserve"> Д.А., </w:t>
            </w:r>
            <w:proofErr w:type="spellStart"/>
            <w:r w:rsidRPr="001210FD">
              <w:rPr>
                <w:sz w:val="32"/>
                <w:szCs w:val="32"/>
              </w:rPr>
              <w:t>Балбуцкий</w:t>
            </w:r>
            <w:proofErr w:type="spellEnd"/>
            <w:r w:rsidRPr="001210FD">
              <w:rPr>
                <w:sz w:val="32"/>
                <w:szCs w:val="32"/>
              </w:rPr>
              <w:t xml:space="preserve"> А.В., Андреев С.М., Михайлов А.Э., Хаитов М.Р.</w:t>
            </w:r>
          </w:p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ФГБНУ «ГНЦ «Институт иммунологии ФМБА России</w:t>
            </w: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</w:t>
            </w: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Минздрава России</w:t>
            </w:r>
          </w:p>
        </w:tc>
      </w:tr>
      <w:tr w:rsidR="004313C1" w:rsidRPr="00123374" w:rsidTr="001210FD">
        <w:trPr>
          <w:trHeight w:val="1320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  <w:lang w:val="en-US"/>
              </w:rPr>
              <w:t>2652885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20.07.2017</w:t>
            </w:r>
          </w:p>
        </w:tc>
        <w:tc>
          <w:tcPr>
            <w:tcW w:w="4678" w:type="dxa"/>
          </w:tcPr>
          <w:p w:rsidR="004313C1" w:rsidRPr="001210FD" w:rsidRDefault="004313C1" w:rsidP="00A00923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Штамм гибридных культивируемых клеток животных </w:t>
            </w:r>
            <w:proofErr w:type="spellStart"/>
            <w:r w:rsidRPr="001210FD">
              <w:rPr>
                <w:sz w:val="32"/>
                <w:szCs w:val="32"/>
                <w:lang w:val="en-US"/>
              </w:rPr>
              <w:t>mus</w:t>
            </w:r>
            <w:proofErr w:type="spellEnd"/>
            <w:r w:rsidRPr="001210FD">
              <w:rPr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sz w:val="32"/>
                <w:szCs w:val="32"/>
                <w:lang w:val="en-US"/>
              </w:rPr>
              <w:t>musculus</w:t>
            </w:r>
            <w:proofErr w:type="spellEnd"/>
            <w:r w:rsidRPr="001210FD">
              <w:rPr>
                <w:sz w:val="32"/>
                <w:szCs w:val="32"/>
              </w:rPr>
              <w:t xml:space="preserve"> </w:t>
            </w:r>
            <w:r w:rsidRPr="001210FD">
              <w:rPr>
                <w:sz w:val="32"/>
                <w:szCs w:val="32"/>
                <w:lang w:val="en-US"/>
              </w:rPr>
              <w:t>a</w:t>
            </w:r>
            <w:r w:rsidRPr="001210FD">
              <w:rPr>
                <w:sz w:val="32"/>
                <w:szCs w:val="32"/>
              </w:rPr>
              <w:t xml:space="preserve">-продуцент </w:t>
            </w:r>
            <w:proofErr w:type="spellStart"/>
            <w:r w:rsidRPr="001210FD">
              <w:rPr>
                <w:sz w:val="32"/>
                <w:szCs w:val="32"/>
              </w:rPr>
              <w:t>моноклональных</w:t>
            </w:r>
            <w:proofErr w:type="spellEnd"/>
            <w:r w:rsidRPr="001210FD">
              <w:rPr>
                <w:sz w:val="32"/>
                <w:szCs w:val="32"/>
              </w:rPr>
              <w:t xml:space="preserve"> антител, специфичных к раково-</w:t>
            </w:r>
            <w:proofErr w:type="spellStart"/>
            <w:r w:rsidRPr="001210FD">
              <w:rPr>
                <w:sz w:val="32"/>
                <w:szCs w:val="32"/>
              </w:rPr>
              <w:t>тестикулярному</w:t>
            </w:r>
            <w:proofErr w:type="spellEnd"/>
            <w:r w:rsidRPr="001210FD">
              <w:rPr>
                <w:sz w:val="32"/>
                <w:szCs w:val="32"/>
              </w:rPr>
              <w:t xml:space="preserve"> антигену человека </w:t>
            </w:r>
            <w:r w:rsidRPr="001210FD">
              <w:rPr>
                <w:sz w:val="32"/>
                <w:szCs w:val="32"/>
                <w:lang w:val="en-US"/>
              </w:rPr>
              <w:t>GAGE</w:t>
            </w:r>
            <w:r w:rsidRPr="001210FD">
              <w:rPr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rPr>
                <w:bCs/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sz w:val="32"/>
                <w:szCs w:val="32"/>
              </w:rPr>
              <w:t>Финашутина</w:t>
            </w:r>
            <w:proofErr w:type="spellEnd"/>
            <w:r w:rsidRPr="001210FD">
              <w:rPr>
                <w:sz w:val="32"/>
                <w:szCs w:val="32"/>
              </w:rPr>
              <w:t xml:space="preserve"> Ю.П., </w:t>
            </w:r>
            <w:proofErr w:type="spellStart"/>
            <w:r w:rsidRPr="001210FD">
              <w:rPr>
                <w:sz w:val="32"/>
                <w:szCs w:val="32"/>
              </w:rPr>
              <w:t>Голубцова</w:t>
            </w:r>
            <w:proofErr w:type="spellEnd"/>
            <w:r w:rsidRPr="001210FD">
              <w:rPr>
                <w:sz w:val="32"/>
                <w:szCs w:val="32"/>
              </w:rPr>
              <w:t xml:space="preserve"> Н.В., Барышникова М.А., </w:t>
            </w:r>
            <w:proofErr w:type="spellStart"/>
            <w:r w:rsidRPr="001210FD">
              <w:rPr>
                <w:sz w:val="32"/>
                <w:szCs w:val="32"/>
              </w:rPr>
              <w:t>Мисюрин</w:t>
            </w:r>
            <w:proofErr w:type="spellEnd"/>
            <w:r w:rsidRPr="001210FD">
              <w:rPr>
                <w:sz w:val="32"/>
                <w:szCs w:val="32"/>
              </w:rPr>
              <w:t xml:space="preserve"> А.В., </w:t>
            </w:r>
            <w:proofErr w:type="spellStart"/>
            <w:r w:rsidRPr="001210FD">
              <w:rPr>
                <w:sz w:val="32"/>
                <w:szCs w:val="32"/>
              </w:rPr>
              <w:t>Шпрах</w:t>
            </w:r>
            <w:proofErr w:type="spellEnd"/>
            <w:r w:rsidRPr="001210FD">
              <w:rPr>
                <w:sz w:val="32"/>
                <w:szCs w:val="32"/>
              </w:rPr>
              <w:t xml:space="preserve"> З.С.</w:t>
            </w:r>
          </w:p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</w:t>
            </w:r>
          </w:p>
          <w:p w:rsidR="004313C1" w:rsidRPr="001210FD" w:rsidRDefault="004313C1" w:rsidP="00123374">
            <w:pPr>
              <w:rPr>
                <w:sz w:val="32"/>
                <w:szCs w:val="32"/>
                <w:lang w:val="en-US"/>
              </w:rPr>
            </w:pPr>
            <w:r w:rsidRPr="001210FD">
              <w:rPr>
                <w:sz w:val="32"/>
                <w:szCs w:val="32"/>
              </w:rPr>
              <w:t>Минздрава России</w:t>
            </w:r>
          </w:p>
        </w:tc>
      </w:tr>
      <w:tr w:rsidR="004313C1" w:rsidRPr="00123374" w:rsidTr="001210FD">
        <w:trPr>
          <w:trHeight w:val="1320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2634253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24.10.2017</w:t>
            </w:r>
          </w:p>
          <w:p w:rsidR="004313C1" w:rsidRPr="001210FD" w:rsidRDefault="004313C1" w:rsidP="006D59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Антиангиогенное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лекарственное средство</w:t>
            </w:r>
          </w:p>
        </w:tc>
        <w:tc>
          <w:tcPr>
            <w:tcW w:w="4252" w:type="dxa"/>
          </w:tcPr>
          <w:p w:rsidR="004313C1" w:rsidRPr="001210FD" w:rsidRDefault="004313C1" w:rsidP="00A00923">
            <w:pPr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Сасов</w:t>
            </w:r>
            <w:proofErr w:type="spellEnd"/>
            <w:r w:rsidRPr="001210FD">
              <w:rPr>
                <w:sz w:val="32"/>
                <w:szCs w:val="32"/>
              </w:rPr>
              <w:t xml:space="preserve"> С.А., Толкачев В.Н., Решетникова В.В., </w:t>
            </w:r>
            <w:proofErr w:type="spellStart"/>
            <w:r w:rsidRPr="001210FD">
              <w:rPr>
                <w:sz w:val="32"/>
                <w:szCs w:val="32"/>
              </w:rPr>
              <w:t>Личиницер</w:t>
            </w:r>
            <w:proofErr w:type="spellEnd"/>
            <w:r w:rsidRPr="001210FD">
              <w:rPr>
                <w:sz w:val="32"/>
                <w:szCs w:val="32"/>
              </w:rPr>
              <w:t xml:space="preserve"> М.Р., Степанова Е.В., </w:t>
            </w:r>
            <w:proofErr w:type="spellStart"/>
            <w:r w:rsidRPr="001210FD">
              <w:rPr>
                <w:sz w:val="32"/>
                <w:szCs w:val="32"/>
              </w:rPr>
              <w:t>Хоченков</w:t>
            </w:r>
            <w:proofErr w:type="spellEnd"/>
            <w:r w:rsidRPr="001210FD">
              <w:rPr>
                <w:sz w:val="32"/>
                <w:szCs w:val="32"/>
              </w:rPr>
              <w:t xml:space="preserve"> Д.А., </w:t>
            </w:r>
            <w:proofErr w:type="spellStart"/>
            <w:r w:rsidRPr="001210FD">
              <w:rPr>
                <w:sz w:val="32"/>
                <w:szCs w:val="32"/>
              </w:rPr>
              <w:t>Оборотова</w:t>
            </w:r>
            <w:proofErr w:type="spellEnd"/>
            <w:r w:rsidRPr="001210FD">
              <w:rPr>
                <w:sz w:val="32"/>
                <w:szCs w:val="32"/>
              </w:rPr>
              <w:t xml:space="preserve"> Н.А., Орлова О.Л., Игнатьева Е.В., Ярцева И.В.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</w:t>
            </w: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Минздрава России</w:t>
            </w:r>
          </w:p>
        </w:tc>
      </w:tr>
      <w:tr w:rsidR="004313C1" w:rsidRPr="00123374" w:rsidTr="001210FD">
        <w:trPr>
          <w:trHeight w:val="2627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  <w:lang w:val="en-US"/>
              </w:rPr>
              <w:t>2639251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20.12.2017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1"/>
              <w:rPr>
                <w:b w:val="0"/>
                <w:bCs w:val="0"/>
                <w:sz w:val="32"/>
                <w:szCs w:val="32"/>
              </w:rPr>
            </w:pPr>
            <w:r w:rsidRPr="001210FD">
              <w:rPr>
                <w:b w:val="0"/>
                <w:bCs w:val="0"/>
                <w:sz w:val="32"/>
                <w:szCs w:val="32"/>
              </w:rPr>
              <w:t xml:space="preserve">Способ оценки суммарного показателя </w:t>
            </w:r>
          </w:p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анеуплоидии и пролиферативной активности опухолевых клеток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немелкоклеточного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рака легкого и рака яичников с использованием специфического красителя ДНК нового поколения </w:t>
            </w:r>
            <w:r w:rsidRPr="001210FD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DRAQ</w:t>
            </w:r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  <w:r w:rsidRPr="001210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Богуш</w:t>
            </w:r>
            <w:proofErr w:type="spellEnd"/>
            <w:r w:rsidRPr="001210FD">
              <w:rPr>
                <w:sz w:val="32"/>
                <w:szCs w:val="32"/>
              </w:rPr>
              <w:t xml:space="preserve"> Т.А., Дудко Е.А., Рябинина О.М., </w:t>
            </w:r>
            <w:proofErr w:type="spellStart"/>
            <w:r w:rsidRPr="001210FD">
              <w:rPr>
                <w:sz w:val="32"/>
                <w:szCs w:val="32"/>
              </w:rPr>
              <w:t>Богуш</w:t>
            </w:r>
            <w:proofErr w:type="spellEnd"/>
            <w:r w:rsidRPr="001210FD">
              <w:rPr>
                <w:sz w:val="32"/>
                <w:szCs w:val="32"/>
              </w:rPr>
              <w:t xml:space="preserve"> Е.А., Кирсанов В.Ю., </w:t>
            </w:r>
            <w:proofErr w:type="spellStart"/>
            <w:r w:rsidRPr="001210FD">
              <w:rPr>
                <w:sz w:val="32"/>
                <w:szCs w:val="32"/>
              </w:rPr>
              <w:t>Тюляндина</w:t>
            </w:r>
            <w:proofErr w:type="spellEnd"/>
            <w:r w:rsidRPr="001210FD">
              <w:rPr>
                <w:sz w:val="32"/>
                <w:szCs w:val="32"/>
              </w:rPr>
              <w:t xml:space="preserve"> А.С., Давыдов М.М., Полоцкий Б.Е., </w:t>
            </w:r>
            <w:proofErr w:type="spellStart"/>
            <w:r w:rsidRPr="001210FD">
              <w:rPr>
                <w:sz w:val="32"/>
                <w:szCs w:val="32"/>
              </w:rPr>
              <w:t>Тюляндин</w:t>
            </w:r>
            <w:proofErr w:type="spellEnd"/>
            <w:r w:rsidRPr="001210FD">
              <w:rPr>
                <w:sz w:val="32"/>
                <w:szCs w:val="32"/>
              </w:rPr>
              <w:t xml:space="preserve"> С.А., Давыдов М.И.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2665628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br/>
            </w:r>
            <w:r w:rsidRPr="001210FD">
              <w:rPr>
                <w:sz w:val="32"/>
                <w:szCs w:val="32"/>
              </w:rPr>
              <w:t>03.09.2018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«Устройство для спектрально-флуоресцентного исследования содержания 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флуорохромов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Ахлюстина</w:t>
            </w:r>
            <w:proofErr w:type="spellEnd"/>
            <w:r w:rsidRPr="001210FD">
              <w:rPr>
                <w:sz w:val="32"/>
                <w:szCs w:val="32"/>
              </w:rPr>
              <w:t xml:space="preserve"> Е.В., Будько А.П., </w:t>
            </w:r>
            <w:proofErr w:type="spellStart"/>
            <w:r w:rsidRPr="001210FD">
              <w:rPr>
                <w:sz w:val="32"/>
                <w:szCs w:val="32"/>
              </w:rPr>
              <w:t>Ланцова</w:t>
            </w:r>
            <w:proofErr w:type="spellEnd"/>
            <w:r w:rsidRPr="001210FD">
              <w:rPr>
                <w:sz w:val="32"/>
                <w:szCs w:val="32"/>
              </w:rPr>
              <w:t xml:space="preserve"> А.В., Линьков К.Г., </w:t>
            </w:r>
            <w:proofErr w:type="spellStart"/>
            <w:r w:rsidRPr="001210FD">
              <w:rPr>
                <w:sz w:val="32"/>
                <w:szCs w:val="32"/>
              </w:rPr>
              <w:t>Лощенов</w:t>
            </w:r>
            <w:proofErr w:type="spellEnd"/>
            <w:r w:rsidRPr="001210FD">
              <w:rPr>
                <w:sz w:val="32"/>
                <w:szCs w:val="32"/>
              </w:rPr>
              <w:t xml:space="preserve"> В.Б., Меерович Г.А., Савельева Т.А.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ИОФ РАН</w:t>
            </w: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ООО «БИОСПЕК»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2667906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25.09.2018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Производное класса 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-гликозидов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индоло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[2,3-а</w:t>
            </w:r>
            <w:proofErr w:type="gram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ирроло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[3,4-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]карбазол-5,7-дионов − 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-{12-(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β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ксилопиранозил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)-5,7-диоксо-индоло[2,3-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пирроло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[3,4-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] карбазол-6-ил} пиридин-2-карбоксамид, обладающее  цитотоксической  и противоопухолевой активностью</w:t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Голубева И.С., Еремина В.А., Моисеева Н.И., </w:t>
            </w:r>
            <w:proofErr w:type="spellStart"/>
            <w:r w:rsidRPr="001210FD">
              <w:rPr>
                <w:sz w:val="32"/>
                <w:szCs w:val="32"/>
              </w:rPr>
              <w:t>Эктова</w:t>
            </w:r>
            <w:proofErr w:type="spellEnd"/>
            <w:r w:rsidRPr="001210FD">
              <w:rPr>
                <w:sz w:val="32"/>
                <w:szCs w:val="32"/>
              </w:rPr>
              <w:t xml:space="preserve"> Л.В., Яворская Н.П</w:t>
            </w:r>
            <w:r w:rsidRPr="001210FD">
              <w:rPr>
                <w:b/>
                <w:sz w:val="32"/>
                <w:szCs w:val="32"/>
              </w:rPr>
              <w:t>.</w:t>
            </w:r>
          </w:p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  <w:lang w:val="en-US"/>
              </w:rPr>
              <w:t>2672127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12.11.2018</w:t>
            </w:r>
          </w:p>
        </w:tc>
        <w:tc>
          <w:tcPr>
            <w:tcW w:w="4678" w:type="dxa"/>
          </w:tcPr>
          <w:p w:rsidR="004313C1" w:rsidRPr="001210FD" w:rsidRDefault="004313C1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Способ селективной доставки химиопрепарата к сетчатке глаза при лечении интраокулярной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ретинобластомы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у детей.</w:t>
            </w:r>
          </w:p>
        </w:tc>
        <w:tc>
          <w:tcPr>
            <w:tcW w:w="4252" w:type="dxa"/>
          </w:tcPr>
          <w:p w:rsidR="004313C1" w:rsidRPr="001210FD" w:rsidRDefault="004313C1" w:rsidP="00A00923">
            <w:pPr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Долгушин</w:t>
            </w:r>
            <w:proofErr w:type="spellEnd"/>
            <w:r w:rsidRPr="001210FD">
              <w:rPr>
                <w:sz w:val="32"/>
                <w:szCs w:val="32"/>
              </w:rPr>
              <w:t xml:space="preserve"> Б.И., </w:t>
            </w:r>
            <w:proofErr w:type="spellStart"/>
            <w:r w:rsidRPr="001210FD">
              <w:rPr>
                <w:sz w:val="32"/>
                <w:szCs w:val="32"/>
              </w:rPr>
              <w:t>Виршке</w:t>
            </w:r>
            <w:proofErr w:type="spellEnd"/>
            <w:r w:rsidRPr="001210FD">
              <w:rPr>
                <w:sz w:val="32"/>
                <w:szCs w:val="32"/>
              </w:rPr>
              <w:t xml:space="preserve"> Э.Р., Кукушкин АВ., Погребняков И.В., Поляков В.Г., Трофимов И.А., Ушакова Т.Л.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357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2674687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br/>
            </w:r>
            <w:r w:rsidRPr="001210FD">
              <w:rPr>
                <w:sz w:val="32"/>
                <w:szCs w:val="32"/>
              </w:rPr>
              <w:t>12.12.2018</w:t>
            </w:r>
          </w:p>
        </w:tc>
        <w:tc>
          <w:tcPr>
            <w:tcW w:w="4678" w:type="dxa"/>
          </w:tcPr>
          <w:p w:rsidR="004313C1" w:rsidRPr="001210FD" w:rsidRDefault="004313C1" w:rsidP="00D4041D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Способ анализа соматических мутаций</w:t>
            </w:r>
          </w:p>
          <w:p w:rsidR="004313C1" w:rsidRPr="001210FD" w:rsidRDefault="004313C1" w:rsidP="00D4041D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в генах </w:t>
            </w:r>
            <w:r w:rsidRPr="001210FD">
              <w:rPr>
                <w:sz w:val="32"/>
                <w:szCs w:val="32"/>
                <w:lang w:val="en-US"/>
              </w:rPr>
              <w:t>GNAQ</w:t>
            </w:r>
            <w:r w:rsidRPr="001210FD">
              <w:rPr>
                <w:sz w:val="32"/>
                <w:szCs w:val="32"/>
              </w:rPr>
              <w:t xml:space="preserve"> и </w:t>
            </w:r>
            <w:r w:rsidRPr="001210FD">
              <w:rPr>
                <w:sz w:val="32"/>
                <w:szCs w:val="32"/>
                <w:lang w:val="en-US"/>
              </w:rPr>
              <w:t>GNA</w:t>
            </w:r>
            <w:r w:rsidRPr="001210FD">
              <w:rPr>
                <w:sz w:val="32"/>
                <w:szCs w:val="32"/>
              </w:rPr>
              <w:t>11</w:t>
            </w:r>
            <w:r w:rsidRPr="001210FD">
              <w:rPr>
                <w:sz w:val="32"/>
                <w:szCs w:val="32"/>
                <w:lang w:val="en-US"/>
              </w:rPr>
              <w:t>c</w:t>
            </w:r>
            <w:r w:rsidRPr="001210FD">
              <w:rPr>
                <w:sz w:val="32"/>
                <w:szCs w:val="32"/>
              </w:rPr>
              <w:t xml:space="preserve"> использованием </w:t>
            </w:r>
            <w:r w:rsidRPr="001210FD">
              <w:rPr>
                <w:sz w:val="32"/>
                <w:szCs w:val="32"/>
                <w:lang w:val="en-US"/>
              </w:rPr>
              <w:t>LNA</w:t>
            </w:r>
            <w:r w:rsidRPr="001210FD">
              <w:rPr>
                <w:sz w:val="32"/>
                <w:szCs w:val="32"/>
              </w:rPr>
              <w:t xml:space="preserve">-блокирующей </w:t>
            </w:r>
            <w:proofErr w:type="gramStart"/>
            <w:r w:rsidRPr="001210FD">
              <w:rPr>
                <w:sz w:val="32"/>
                <w:szCs w:val="32"/>
              </w:rPr>
              <w:t>мультиплексной</w:t>
            </w:r>
            <w:proofErr w:type="gramEnd"/>
            <w:r w:rsidRPr="001210FD">
              <w:rPr>
                <w:sz w:val="32"/>
                <w:szCs w:val="32"/>
              </w:rPr>
              <w:t xml:space="preserve"> ПЦР и</w:t>
            </w:r>
          </w:p>
          <w:p w:rsidR="004313C1" w:rsidRPr="001210FD" w:rsidRDefault="004313C1" w:rsidP="00D4041D">
            <w:pPr>
              <w:pStyle w:val="1"/>
              <w:rPr>
                <w:b w:val="0"/>
                <w:bCs w:val="0"/>
                <w:sz w:val="32"/>
                <w:szCs w:val="32"/>
              </w:rPr>
            </w:pPr>
            <w:r w:rsidRPr="001210FD">
              <w:rPr>
                <w:b w:val="0"/>
                <w:sz w:val="32"/>
                <w:szCs w:val="32"/>
              </w:rPr>
              <w:t xml:space="preserve">последующей гибридизацией с </w:t>
            </w:r>
            <w:proofErr w:type="spellStart"/>
            <w:r w:rsidRPr="001210FD">
              <w:rPr>
                <w:b w:val="0"/>
                <w:sz w:val="32"/>
                <w:szCs w:val="32"/>
              </w:rPr>
              <w:t>олигонуклеотидным</w:t>
            </w:r>
            <w:proofErr w:type="spellEnd"/>
            <w:r w:rsidRPr="001210FD">
              <w:rPr>
                <w:b w:val="0"/>
                <w:sz w:val="32"/>
                <w:szCs w:val="32"/>
              </w:rPr>
              <w:t xml:space="preserve"> микрочипом (</w:t>
            </w:r>
            <w:proofErr w:type="spellStart"/>
            <w:r w:rsidRPr="001210FD">
              <w:rPr>
                <w:b w:val="0"/>
                <w:sz w:val="32"/>
                <w:szCs w:val="32"/>
              </w:rPr>
              <w:t>биочипом</w:t>
            </w:r>
            <w:proofErr w:type="spellEnd"/>
            <w:r w:rsidRPr="001210FD">
              <w:rPr>
                <w:b w:val="0"/>
                <w:sz w:val="32"/>
                <w:szCs w:val="32"/>
              </w:rPr>
              <w:t>)».</w:t>
            </w:r>
          </w:p>
        </w:tc>
        <w:tc>
          <w:tcPr>
            <w:tcW w:w="4252" w:type="dxa"/>
          </w:tcPr>
          <w:p w:rsidR="004313C1" w:rsidRPr="001210FD" w:rsidRDefault="004313C1" w:rsidP="0058261D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Емельянова М.А., </w:t>
            </w:r>
            <w:proofErr w:type="spellStart"/>
            <w:r w:rsidRPr="001210FD">
              <w:rPr>
                <w:sz w:val="32"/>
                <w:szCs w:val="32"/>
              </w:rPr>
              <w:t>Заседателев</w:t>
            </w:r>
            <w:proofErr w:type="spellEnd"/>
            <w:r w:rsidRPr="001210FD">
              <w:rPr>
                <w:sz w:val="32"/>
                <w:szCs w:val="32"/>
              </w:rPr>
              <w:t xml:space="preserve"> А.С., </w:t>
            </w:r>
            <w:proofErr w:type="spellStart"/>
            <w:r w:rsidRPr="001210FD">
              <w:rPr>
                <w:sz w:val="32"/>
                <w:szCs w:val="32"/>
              </w:rPr>
              <w:t>Наседкина</w:t>
            </w:r>
            <w:proofErr w:type="spellEnd"/>
            <w:r w:rsidRPr="001210FD">
              <w:rPr>
                <w:sz w:val="32"/>
                <w:szCs w:val="32"/>
              </w:rPr>
              <w:t xml:space="preserve"> Т.В.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</w:p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ИМБ РАН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2693378</w:t>
            </w: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br/>
            </w:r>
            <w:r w:rsidRPr="001210FD">
              <w:rPr>
                <w:sz w:val="32"/>
                <w:szCs w:val="32"/>
              </w:rPr>
              <w:t>02.07.2019</w:t>
            </w:r>
          </w:p>
        </w:tc>
        <w:tc>
          <w:tcPr>
            <w:tcW w:w="4678" w:type="dxa"/>
          </w:tcPr>
          <w:p w:rsidR="004313C1" w:rsidRPr="001210FD" w:rsidRDefault="004313C1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«Фармацевтическая композиция, проявляющая цитотоксическое действие в отношении клеток рака мочевого пузыря человека»</w:t>
            </w:r>
          </w:p>
        </w:tc>
        <w:tc>
          <w:tcPr>
            <w:tcW w:w="4252" w:type="dxa"/>
          </w:tcPr>
          <w:p w:rsidR="004313C1" w:rsidRPr="001210FD" w:rsidRDefault="004313C1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Бочарова</w:t>
            </w:r>
            <w:proofErr w:type="spellEnd"/>
            <w:r w:rsidRPr="001210FD">
              <w:rPr>
                <w:sz w:val="32"/>
                <w:szCs w:val="32"/>
              </w:rPr>
              <w:t xml:space="preserve"> О.А., Матвеев В.Б., Барышникова М.А., Карпова Р.В., </w:t>
            </w:r>
            <w:proofErr w:type="spellStart"/>
            <w:r w:rsidRPr="001210FD">
              <w:rPr>
                <w:sz w:val="32"/>
                <w:szCs w:val="32"/>
              </w:rPr>
              <w:t>Казеев</w:t>
            </w:r>
            <w:proofErr w:type="spellEnd"/>
            <w:r w:rsidRPr="001210FD">
              <w:rPr>
                <w:sz w:val="32"/>
                <w:szCs w:val="32"/>
              </w:rPr>
              <w:t xml:space="preserve"> И.В., Голубева И.С., Борисова Л.М., </w:t>
            </w:r>
            <w:proofErr w:type="spellStart"/>
            <w:r w:rsidRPr="001210FD">
              <w:rPr>
                <w:sz w:val="32"/>
                <w:szCs w:val="32"/>
              </w:rPr>
              <w:t>Кучеряну</w:t>
            </w:r>
            <w:proofErr w:type="spellEnd"/>
            <w:r w:rsidRPr="001210FD">
              <w:rPr>
                <w:sz w:val="32"/>
                <w:szCs w:val="32"/>
              </w:rPr>
              <w:t xml:space="preserve"> В.Г., Косоруков В.С., </w:t>
            </w:r>
            <w:proofErr w:type="spellStart"/>
            <w:r w:rsidRPr="001210FD">
              <w:rPr>
                <w:sz w:val="32"/>
                <w:szCs w:val="32"/>
              </w:rPr>
              <w:t>Стилиди</w:t>
            </w:r>
            <w:proofErr w:type="spellEnd"/>
            <w:r w:rsidRPr="001210FD">
              <w:rPr>
                <w:sz w:val="32"/>
                <w:szCs w:val="32"/>
              </w:rPr>
              <w:t xml:space="preserve"> И.С.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2701352</w:t>
            </w: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br/>
            </w:r>
            <w:r w:rsidRPr="001210FD">
              <w:rPr>
                <w:sz w:val="32"/>
                <w:szCs w:val="32"/>
              </w:rPr>
              <w:t>25.09.2019</w:t>
            </w:r>
          </w:p>
        </w:tc>
        <w:tc>
          <w:tcPr>
            <w:tcW w:w="4678" w:type="dxa"/>
          </w:tcPr>
          <w:p w:rsidR="004313C1" w:rsidRPr="001210FD" w:rsidRDefault="004313C1" w:rsidP="002C7E47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«Способ тонкоигольной аспирационной биопсии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парастернальных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лимфатических узлов у больных раком молочной железы»</w:t>
            </w:r>
          </w:p>
        </w:tc>
        <w:tc>
          <w:tcPr>
            <w:tcW w:w="4252" w:type="dxa"/>
          </w:tcPr>
          <w:p w:rsidR="004313C1" w:rsidRPr="001210FD" w:rsidRDefault="004313C1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Шолохов В.Н., Бердников С.Н., Махотина М.С., </w:t>
            </w:r>
            <w:proofErr w:type="spellStart"/>
            <w:r w:rsidRPr="001210FD">
              <w:rPr>
                <w:sz w:val="32"/>
                <w:szCs w:val="32"/>
              </w:rPr>
              <w:t>Сниткин</w:t>
            </w:r>
            <w:proofErr w:type="spellEnd"/>
            <w:r w:rsidRPr="001210FD">
              <w:rPr>
                <w:sz w:val="32"/>
                <w:szCs w:val="32"/>
              </w:rPr>
              <w:t xml:space="preserve"> В.М., Карпова М.С., Валиев Р.К., Петровский А.В.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2701356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br/>
            </w:r>
            <w:r w:rsidRPr="001210FD">
              <w:rPr>
                <w:sz w:val="32"/>
                <w:szCs w:val="32"/>
              </w:rPr>
              <w:t>25.09.2019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«Способ  диагностики рака молочной железы с экспрессией рецептора Her2/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neu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на мембране опухолевых клеток»</w:t>
            </w:r>
          </w:p>
        </w:tc>
        <w:tc>
          <w:tcPr>
            <w:tcW w:w="4252" w:type="dxa"/>
          </w:tcPr>
          <w:p w:rsidR="004313C1" w:rsidRPr="001210FD" w:rsidRDefault="004313C1" w:rsidP="004A1933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Тупицын  Н.Н., </w:t>
            </w:r>
            <w:proofErr w:type="spellStart"/>
            <w:r w:rsidRPr="001210FD">
              <w:rPr>
                <w:sz w:val="32"/>
                <w:szCs w:val="32"/>
              </w:rPr>
              <w:t>Шамилов</w:t>
            </w:r>
            <w:proofErr w:type="spellEnd"/>
            <w:r w:rsidRPr="001210FD">
              <w:rPr>
                <w:sz w:val="32"/>
                <w:szCs w:val="32"/>
              </w:rPr>
              <w:t xml:space="preserve"> Ф.А., Безнос О.А., Козлов Н.А., Воротников И.К.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  <w:lang w:val="en-US"/>
              </w:rPr>
              <w:t>2701375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br/>
            </w:r>
            <w:r w:rsidRPr="001210FD">
              <w:rPr>
                <w:sz w:val="32"/>
                <w:szCs w:val="32"/>
              </w:rPr>
              <w:t>26.09.2019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«Способ определения генотипа человека по мутации с. 496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&gt;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в 6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экзоне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гена 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DPYD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Любченко Л.Н., </w:t>
            </w:r>
            <w:proofErr w:type="spellStart"/>
            <w:r w:rsidRPr="001210FD">
              <w:rPr>
                <w:sz w:val="32"/>
                <w:szCs w:val="32"/>
              </w:rPr>
              <w:t>Семьянихина</w:t>
            </w:r>
            <w:proofErr w:type="spellEnd"/>
            <w:r w:rsidRPr="001210FD">
              <w:rPr>
                <w:sz w:val="32"/>
                <w:szCs w:val="32"/>
              </w:rPr>
              <w:t xml:space="preserve"> А.В., </w:t>
            </w:r>
          </w:p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Поспехова</w:t>
            </w:r>
            <w:proofErr w:type="spellEnd"/>
            <w:r w:rsidRPr="001210FD">
              <w:rPr>
                <w:sz w:val="32"/>
                <w:szCs w:val="32"/>
              </w:rPr>
              <w:t xml:space="preserve"> Н.И., Головина Д. А., Сафронова В. М.,</w:t>
            </w:r>
          </w:p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Мамедли</w:t>
            </w:r>
            <w:proofErr w:type="spellEnd"/>
            <w:r w:rsidRPr="001210FD">
              <w:rPr>
                <w:sz w:val="32"/>
                <w:szCs w:val="32"/>
              </w:rPr>
              <w:t xml:space="preserve"> З.З., Мещеряков А. А., Филиппова М.Г., </w:t>
            </w:r>
            <w:proofErr w:type="spellStart"/>
            <w:r w:rsidRPr="001210FD">
              <w:rPr>
                <w:sz w:val="32"/>
                <w:szCs w:val="32"/>
              </w:rPr>
              <w:t>Стилиди</w:t>
            </w:r>
            <w:proofErr w:type="spellEnd"/>
            <w:r w:rsidRPr="001210FD">
              <w:rPr>
                <w:sz w:val="32"/>
                <w:szCs w:val="32"/>
              </w:rPr>
              <w:t xml:space="preserve"> И.С.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2703533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br/>
            </w:r>
            <w:r w:rsidRPr="001210FD">
              <w:rPr>
                <w:sz w:val="32"/>
                <w:szCs w:val="32"/>
              </w:rPr>
              <w:t>21.10.2019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«Средство для лечения гормонозависимых опухолей и способ его получения»</w:t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Дмитриева М.В., </w:t>
            </w:r>
            <w:proofErr w:type="spellStart"/>
            <w:r w:rsidRPr="001210FD">
              <w:rPr>
                <w:sz w:val="32"/>
                <w:szCs w:val="32"/>
              </w:rPr>
              <w:t>Санарова</w:t>
            </w:r>
            <w:proofErr w:type="spellEnd"/>
            <w:r w:rsidRPr="001210FD">
              <w:rPr>
                <w:sz w:val="32"/>
                <w:szCs w:val="32"/>
              </w:rPr>
              <w:t xml:space="preserve"> Е.В., Смирнова Л.И., </w:t>
            </w:r>
            <w:proofErr w:type="spellStart"/>
            <w:r w:rsidRPr="001210FD">
              <w:rPr>
                <w:sz w:val="32"/>
                <w:szCs w:val="32"/>
              </w:rPr>
              <w:t>Оборотова</w:t>
            </w:r>
            <w:proofErr w:type="spellEnd"/>
            <w:r w:rsidRPr="001210FD">
              <w:rPr>
                <w:sz w:val="32"/>
                <w:szCs w:val="32"/>
              </w:rPr>
              <w:t xml:space="preserve"> Н.А., </w:t>
            </w:r>
            <w:proofErr w:type="spellStart"/>
            <w:r w:rsidRPr="001210FD">
              <w:rPr>
                <w:sz w:val="32"/>
                <w:szCs w:val="32"/>
              </w:rPr>
              <w:t>Полозкова</w:t>
            </w:r>
            <w:proofErr w:type="spellEnd"/>
            <w:r w:rsidRPr="001210FD">
              <w:rPr>
                <w:sz w:val="32"/>
                <w:szCs w:val="32"/>
              </w:rPr>
              <w:t xml:space="preserve"> А.П., Орлова О.Л., </w:t>
            </w:r>
            <w:proofErr w:type="spellStart"/>
            <w:r w:rsidRPr="001210FD">
              <w:rPr>
                <w:sz w:val="32"/>
                <w:szCs w:val="32"/>
              </w:rPr>
              <w:t>Шпрах</w:t>
            </w:r>
            <w:proofErr w:type="spellEnd"/>
            <w:r w:rsidRPr="001210FD">
              <w:rPr>
                <w:sz w:val="32"/>
                <w:szCs w:val="32"/>
              </w:rPr>
              <w:t xml:space="preserve"> З.С., </w:t>
            </w:r>
            <w:proofErr w:type="spellStart"/>
            <w:r w:rsidRPr="001210FD">
              <w:rPr>
                <w:sz w:val="32"/>
                <w:szCs w:val="32"/>
              </w:rPr>
              <w:t>Устинкина</w:t>
            </w:r>
            <w:proofErr w:type="spellEnd"/>
            <w:r w:rsidRPr="001210FD">
              <w:rPr>
                <w:sz w:val="32"/>
                <w:szCs w:val="32"/>
              </w:rPr>
              <w:t xml:space="preserve"> С.В., </w:t>
            </w:r>
            <w:proofErr w:type="spellStart"/>
            <w:r w:rsidRPr="001210FD">
              <w:rPr>
                <w:sz w:val="32"/>
                <w:szCs w:val="32"/>
              </w:rPr>
              <w:t>Ланцова</w:t>
            </w:r>
            <w:proofErr w:type="spellEnd"/>
            <w:r w:rsidRPr="001210FD">
              <w:rPr>
                <w:sz w:val="32"/>
                <w:szCs w:val="32"/>
              </w:rPr>
              <w:t xml:space="preserve"> А.В., Борисова Л.М., Киселева М.П., Николаева Л.Л., </w:t>
            </w:r>
            <w:proofErr w:type="spellStart"/>
            <w:r w:rsidRPr="001210FD">
              <w:rPr>
                <w:sz w:val="32"/>
                <w:szCs w:val="32"/>
              </w:rPr>
              <w:t>Кульбачевская</w:t>
            </w:r>
            <w:proofErr w:type="spellEnd"/>
            <w:r w:rsidRPr="001210FD">
              <w:rPr>
                <w:sz w:val="32"/>
                <w:szCs w:val="32"/>
              </w:rPr>
              <w:t xml:space="preserve"> Н.Ю., Коняева О.И.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2703805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6D59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22.10.2019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«Способ определения генотипа человека по полиморфизму ugt1a1*6/*28  в 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промотерной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области гена ugt1a1»</w:t>
            </w:r>
          </w:p>
        </w:tc>
        <w:tc>
          <w:tcPr>
            <w:tcW w:w="4252" w:type="dxa"/>
          </w:tcPr>
          <w:p w:rsidR="004313C1" w:rsidRPr="001210FD" w:rsidRDefault="004313C1" w:rsidP="00697D4A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Любченко Л.Н., </w:t>
            </w:r>
            <w:proofErr w:type="spellStart"/>
            <w:r w:rsidRPr="001210FD">
              <w:rPr>
                <w:sz w:val="32"/>
                <w:szCs w:val="32"/>
              </w:rPr>
              <w:t>Семьянихина</w:t>
            </w:r>
            <w:proofErr w:type="spellEnd"/>
            <w:r w:rsidRPr="001210FD">
              <w:rPr>
                <w:sz w:val="32"/>
                <w:szCs w:val="32"/>
              </w:rPr>
              <w:t xml:space="preserve"> А.В., </w:t>
            </w:r>
          </w:p>
          <w:p w:rsidR="004313C1" w:rsidRPr="001210FD" w:rsidRDefault="004313C1" w:rsidP="00697D4A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Поспехова</w:t>
            </w:r>
            <w:proofErr w:type="spellEnd"/>
            <w:r w:rsidRPr="001210FD">
              <w:rPr>
                <w:sz w:val="32"/>
                <w:szCs w:val="32"/>
              </w:rPr>
              <w:t xml:space="preserve"> Н.И., Головина Д. А., Сафронова В. М.,</w:t>
            </w:r>
          </w:p>
          <w:p w:rsidR="004313C1" w:rsidRPr="001210FD" w:rsidRDefault="004313C1" w:rsidP="00697D4A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Мамедли</w:t>
            </w:r>
            <w:proofErr w:type="spellEnd"/>
            <w:r w:rsidRPr="001210FD">
              <w:rPr>
                <w:sz w:val="32"/>
                <w:szCs w:val="32"/>
              </w:rPr>
              <w:t xml:space="preserve"> З.З., Мещеряков А. А., Филиппова М.Г., </w:t>
            </w:r>
            <w:proofErr w:type="spellStart"/>
            <w:r w:rsidRPr="001210FD">
              <w:rPr>
                <w:sz w:val="32"/>
                <w:szCs w:val="32"/>
              </w:rPr>
              <w:t>Стилиди</w:t>
            </w:r>
            <w:proofErr w:type="spellEnd"/>
            <w:r w:rsidRPr="001210FD">
              <w:rPr>
                <w:sz w:val="32"/>
                <w:szCs w:val="32"/>
              </w:rPr>
              <w:t xml:space="preserve"> И.С.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C3535D">
            <w:pPr>
              <w:tabs>
                <w:tab w:val="left" w:pos="184"/>
                <w:tab w:val="center" w:pos="732"/>
              </w:tabs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ab/>
            </w:r>
            <w:r w:rsidRPr="001210FD">
              <w:rPr>
                <w:b/>
                <w:sz w:val="32"/>
                <w:szCs w:val="32"/>
              </w:rPr>
              <w:tab/>
              <w:t>2704814</w:t>
            </w:r>
          </w:p>
          <w:p w:rsidR="004313C1" w:rsidRPr="001210FD" w:rsidRDefault="004313C1" w:rsidP="006D59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br/>
            </w:r>
            <w:r w:rsidRPr="001210FD">
              <w:rPr>
                <w:sz w:val="32"/>
                <w:szCs w:val="32"/>
              </w:rPr>
              <w:t>31.10.2019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« Способ количественной оценки доли клеток в эпителиально-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мезенхимальном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переходе в асцитической жидкости и солидных опухолях рака яичников»</w:t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Богуш</w:t>
            </w:r>
            <w:proofErr w:type="spellEnd"/>
            <w:r w:rsidRPr="001210FD">
              <w:rPr>
                <w:sz w:val="32"/>
                <w:szCs w:val="32"/>
              </w:rPr>
              <w:t xml:space="preserve"> Т.А., Рябинина О.М., Калюжный С.А., </w:t>
            </w:r>
            <w:proofErr w:type="spellStart"/>
            <w:r w:rsidRPr="001210FD">
              <w:rPr>
                <w:sz w:val="32"/>
                <w:szCs w:val="32"/>
              </w:rPr>
              <w:t>Мамичев</w:t>
            </w:r>
            <w:proofErr w:type="spellEnd"/>
            <w:r w:rsidRPr="001210FD">
              <w:rPr>
                <w:sz w:val="32"/>
                <w:szCs w:val="32"/>
              </w:rPr>
              <w:t xml:space="preserve"> И.А., Дьякова Ю.Б., Гришанина А.Н., </w:t>
            </w:r>
            <w:proofErr w:type="spellStart"/>
            <w:r w:rsidRPr="001210FD">
              <w:rPr>
                <w:sz w:val="32"/>
                <w:szCs w:val="32"/>
              </w:rPr>
              <w:t>Башарина</w:t>
            </w:r>
            <w:proofErr w:type="spellEnd"/>
            <w:r w:rsidRPr="001210FD">
              <w:rPr>
                <w:sz w:val="32"/>
                <w:szCs w:val="32"/>
              </w:rPr>
              <w:t xml:space="preserve"> А.А., </w:t>
            </w:r>
            <w:proofErr w:type="spellStart"/>
            <w:r w:rsidRPr="001210FD">
              <w:rPr>
                <w:sz w:val="32"/>
                <w:szCs w:val="32"/>
              </w:rPr>
              <w:t>Богуш</w:t>
            </w:r>
            <w:proofErr w:type="spellEnd"/>
            <w:r w:rsidRPr="001210FD">
              <w:rPr>
                <w:sz w:val="32"/>
                <w:szCs w:val="32"/>
              </w:rPr>
              <w:t xml:space="preserve"> Е.А.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2709645</w:t>
            </w: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19.12.2019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«Способ определения генотипа человека по мутации с. 1236G&gt;A в 11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экзоне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гена DYPD»</w:t>
            </w:r>
          </w:p>
        </w:tc>
        <w:tc>
          <w:tcPr>
            <w:tcW w:w="4252" w:type="dxa"/>
          </w:tcPr>
          <w:p w:rsidR="004313C1" w:rsidRPr="001210FD" w:rsidRDefault="004313C1" w:rsidP="00697D4A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Любченко Л.Н., </w:t>
            </w:r>
            <w:proofErr w:type="spellStart"/>
            <w:r w:rsidRPr="001210FD">
              <w:rPr>
                <w:sz w:val="32"/>
                <w:szCs w:val="32"/>
              </w:rPr>
              <w:t>Семьянихина</w:t>
            </w:r>
            <w:proofErr w:type="spellEnd"/>
            <w:r w:rsidRPr="001210FD">
              <w:rPr>
                <w:sz w:val="32"/>
                <w:szCs w:val="32"/>
              </w:rPr>
              <w:t xml:space="preserve"> А.В., </w:t>
            </w:r>
          </w:p>
          <w:p w:rsidR="004313C1" w:rsidRPr="001210FD" w:rsidRDefault="004313C1" w:rsidP="00697D4A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Поспехова</w:t>
            </w:r>
            <w:proofErr w:type="spellEnd"/>
            <w:r w:rsidRPr="001210FD">
              <w:rPr>
                <w:sz w:val="32"/>
                <w:szCs w:val="32"/>
              </w:rPr>
              <w:t xml:space="preserve"> Н.И., Головина Д. А., Сафронова В. М.,</w:t>
            </w:r>
          </w:p>
          <w:p w:rsidR="004313C1" w:rsidRPr="001210FD" w:rsidRDefault="004313C1" w:rsidP="00697D4A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Мамедли</w:t>
            </w:r>
            <w:proofErr w:type="spellEnd"/>
            <w:r w:rsidRPr="001210FD">
              <w:rPr>
                <w:sz w:val="32"/>
                <w:szCs w:val="32"/>
              </w:rPr>
              <w:t xml:space="preserve"> З.З., Мещеряков А. А., Филиппова М.Г., </w:t>
            </w:r>
            <w:proofErr w:type="spellStart"/>
            <w:r w:rsidRPr="001210FD">
              <w:rPr>
                <w:sz w:val="32"/>
                <w:szCs w:val="32"/>
              </w:rPr>
              <w:t>Стилиди</w:t>
            </w:r>
            <w:proofErr w:type="spellEnd"/>
            <w:r w:rsidRPr="001210FD">
              <w:rPr>
                <w:sz w:val="32"/>
                <w:szCs w:val="32"/>
              </w:rPr>
              <w:t xml:space="preserve"> И.С.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4313C1" w:rsidRPr="001210FD" w:rsidRDefault="004313C1" w:rsidP="00123374">
            <w:pPr>
              <w:tabs>
                <w:tab w:val="left" w:pos="988"/>
              </w:tabs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ab/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2713792</w:t>
            </w: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07.02.2020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«Способ получения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Gd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3+ - связывающего белка»</w:t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Позднякова Н.В., Григорьева Е.Ю., Шевелев А.Б.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2722308</w:t>
            </w: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28.03.2020</w:t>
            </w:r>
          </w:p>
        </w:tc>
        <w:tc>
          <w:tcPr>
            <w:tcW w:w="4678" w:type="dxa"/>
          </w:tcPr>
          <w:p w:rsidR="004313C1" w:rsidRPr="001210FD" w:rsidRDefault="004313C1" w:rsidP="00CB1C32">
            <w:pPr>
              <w:tabs>
                <w:tab w:val="left" w:pos="988"/>
              </w:tabs>
              <w:rPr>
                <w:sz w:val="32"/>
                <w:szCs w:val="32"/>
                <w:lang w:eastAsia="ar-SA"/>
              </w:rPr>
            </w:pPr>
            <w:r w:rsidRPr="001210FD">
              <w:rPr>
                <w:sz w:val="32"/>
                <w:szCs w:val="32"/>
              </w:rPr>
              <w:t xml:space="preserve">«Производные </w:t>
            </w:r>
            <w:proofErr w:type="spellStart"/>
            <w:r w:rsidRPr="001210FD">
              <w:rPr>
                <w:sz w:val="32"/>
                <w:szCs w:val="32"/>
              </w:rPr>
              <w:t>хиназолина</w:t>
            </w:r>
            <w:proofErr w:type="spellEnd"/>
            <w:r w:rsidRPr="001210FD">
              <w:rPr>
                <w:sz w:val="32"/>
                <w:szCs w:val="32"/>
              </w:rPr>
              <w:t xml:space="preserve">, индуцирующие </w:t>
            </w:r>
            <w:proofErr w:type="spellStart"/>
            <w:r w:rsidRPr="001210FD">
              <w:rPr>
                <w:sz w:val="32"/>
                <w:szCs w:val="32"/>
              </w:rPr>
              <w:t>ферроптоз</w:t>
            </w:r>
            <w:proofErr w:type="spellEnd"/>
            <w:r w:rsidRPr="001210FD">
              <w:rPr>
                <w:sz w:val="32"/>
                <w:szCs w:val="32"/>
              </w:rPr>
              <w:t xml:space="preserve"> в метастатических  клетках меланомы и рака толстой кишки»</w:t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Вартанян А.А., Осипов В.Н., </w:t>
            </w:r>
            <w:proofErr w:type="spellStart"/>
            <w:r w:rsidRPr="001210FD">
              <w:rPr>
                <w:sz w:val="32"/>
                <w:szCs w:val="32"/>
              </w:rPr>
              <w:t>Хоченков</w:t>
            </w:r>
            <w:proofErr w:type="spellEnd"/>
            <w:r w:rsidRPr="001210FD">
              <w:rPr>
                <w:sz w:val="32"/>
                <w:szCs w:val="32"/>
              </w:rPr>
              <w:t xml:space="preserve"> Д.А., Гусев Д.В., Борисова Л.М.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2719902</w:t>
            </w: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23.04.2020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«Способ лучевой терапии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местнораспространенного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рака шейки матки»</w:t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Кравец О.А., Дубинина А.В., </w:t>
            </w:r>
            <w:proofErr w:type="spellStart"/>
            <w:r w:rsidRPr="001210FD">
              <w:rPr>
                <w:sz w:val="32"/>
                <w:szCs w:val="32"/>
              </w:rPr>
              <w:t>Тарачкова</w:t>
            </w:r>
            <w:proofErr w:type="spellEnd"/>
            <w:r w:rsidRPr="001210FD">
              <w:rPr>
                <w:sz w:val="32"/>
                <w:szCs w:val="32"/>
              </w:rPr>
              <w:t xml:space="preserve"> Е.В.,  Козлов О.В.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2722077</w:t>
            </w: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26.05.2020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«Способ определения мутаций в гене </w:t>
            </w:r>
            <w:r w:rsidRPr="001210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CALR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методом анализа кривых плавления у больных хроническими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миелопролиферативными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заболеваниями»</w:t>
            </w:r>
          </w:p>
        </w:tc>
        <w:tc>
          <w:tcPr>
            <w:tcW w:w="4252" w:type="dxa"/>
          </w:tcPr>
          <w:p w:rsidR="004313C1" w:rsidRPr="001210FD" w:rsidRDefault="004313C1" w:rsidP="00CB1C32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Кесаева</w:t>
            </w:r>
            <w:proofErr w:type="spellEnd"/>
            <w:r w:rsidRPr="001210FD">
              <w:rPr>
                <w:sz w:val="32"/>
                <w:szCs w:val="32"/>
              </w:rPr>
              <w:t xml:space="preserve"> Л.А., </w:t>
            </w:r>
            <w:proofErr w:type="spellStart"/>
            <w:r w:rsidRPr="001210FD">
              <w:rPr>
                <w:sz w:val="32"/>
                <w:szCs w:val="32"/>
              </w:rPr>
              <w:t>Финашутина</w:t>
            </w:r>
            <w:proofErr w:type="spellEnd"/>
            <w:r w:rsidRPr="001210FD">
              <w:rPr>
                <w:sz w:val="32"/>
                <w:szCs w:val="32"/>
              </w:rPr>
              <w:t xml:space="preserve"> Ю.П., Тихонова В.В., Солопова О.Н., Касаткина Н.Н., </w:t>
            </w:r>
            <w:proofErr w:type="spellStart"/>
            <w:r w:rsidRPr="001210FD">
              <w:rPr>
                <w:sz w:val="32"/>
                <w:szCs w:val="32"/>
              </w:rPr>
              <w:t>Лыжко</w:t>
            </w:r>
            <w:proofErr w:type="spellEnd"/>
            <w:r w:rsidRPr="001210FD">
              <w:rPr>
                <w:sz w:val="32"/>
                <w:szCs w:val="32"/>
              </w:rPr>
              <w:t xml:space="preserve"> Н.А., </w:t>
            </w:r>
            <w:r w:rsidRPr="001210FD">
              <w:rPr>
                <w:sz w:val="32"/>
                <w:szCs w:val="32"/>
              </w:rPr>
              <w:br/>
            </w:r>
            <w:proofErr w:type="spellStart"/>
            <w:r w:rsidRPr="001210FD">
              <w:rPr>
                <w:sz w:val="32"/>
                <w:szCs w:val="32"/>
              </w:rPr>
              <w:t>Мисюрин</w:t>
            </w:r>
            <w:proofErr w:type="spellEnd"/>
            <w:r w:rsidRPr="001210FD">
              <w:rPr>
                <w:sz w:val="32"/>
                <w:szCs w:val="32"/>
              </w:rPr>
              <w:t xml:space="preserve"> А.В.</w:t>
            </w:r>
          </w:p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2725048</w:t>
            </w: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29.06.2020</w:t>
            </w:r>
          </w:p>
        </w:tc>
        <w:tc>
          <w:tcPr>
            <w:tcW w:w="4678" w:type="dxa"/>
          </w:tcPr>
          <w:p w:rsidR="004313C1" w:rsidRPr="001210FD" w:rsidRDefault="004313C1" w:rsidP="00CB1C32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«Способ лечения больных раком кожи лица»</w:t>
            </w:r>
          </w:p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4313C1" w:rsidRPr="001210FD" w:rsidRDefault="004313C1" w:rsidP="002655E6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Гл</w:t>
            </w:r>
            <w:r w:rsidR="002655E6" w:rsidRPr="001210FD">
              <w:rPr>
                <w:bCs/>
                <w:sz w:val="32"/>
                <w:szCs w:val="32"/>
              </w:rPr>
              <w:t xml:space="preserve">адилина И.А., Пустынский И.Н., </w:t>
            </w:r>
            <w:r w:rsidRPr="001210FD">
              <w:rPr>
                <w:bCs/>
                <w:sz w:val="32"/>
                <w:szCs w:val="32"/>
              </w:rPr>
              <w:t xml:space="preserve">Кравец О.А., </w:t>
            </w:r>
            <w:proofErr w:type="spellStart"/>
            <w:r w:rsidRPr="001210FD">
              <w:rPr>
                <w:bCs/>
                <w:sz w:val="32"/>
                <w:szCs w:val="32"/>
              </w:rPr>
              <w:t>Мудунов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А.М.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701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2726801</w:t>
            </w: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15.07.2020</w:t>
            </w:r>
          </w:p>
        </w:tc>
        <w:tc>
          <w:tcPr>
            <w:tcW w:w="4678" w:type="dxa"/>
          </w:tcPr>
          <w:p w:rsidR="004313C1" w:rsidRPr="001210FD" w:rsidRDefault="004313C1" w:rsidP="00CB1C32">
            <w:pPr>
              <w:suppressAutoHyphens/>
              <w:rPr>
                <w:sz w:val="32"/>
                <w:szCs w:val="32"/>
                <w:lang w:val="en-US"/>
              </w:rPr>
            </w:pPr>
            <w:r w:rsidRPr="001210FD">
              <w:rPr>
                <w:sz w:val="32"/>
                <w:szCs w:val="32"/>
                <w:lang w:val="en-US"/>
              </w:rPr>
              <w:t>«</w:t>
            </w:r>
            <w:r w:rsidRPr="001210FD">
              <w:rPr>
                <w:sz w:val="32"/>
                <w:szCs w:val="32"/>
              </w:rPr>
              <w:t>Средство</w:t>
            </w:r>
            <w:r w:rsidRPr="001210FD">
              <w:rPr>
                <w:sz w:val="32"/>
                <w:szCs w:val="32"/>
                <w:lang w:val="en-US"/>
              </w:rPr>
              <w:t xml:space="preserve"> </w:t>
            </w:r>
            <w:r w:rsidRPr="001210FD">
              <w:rPr>
                <w:sz w:val="32"/>
                <w:szCs w:val="32"/>
              </w:rPr>
              <w:t>для</w:t>
            </w:r>
            <w:r w:rsidRPr="001210FD">
              <w:rPr>
                <w:sz w:val="32"/>
                <w:szCs w:val="32"/>
                <w:lang w:val="en-US"/>
              </w:rPr>
              <w:t xml:space="preserve"> </w:t>
            </w:r>
            <w:r w:rsidRPr="001210FD">
              <w:rPr>
                <w:sz w:val="32"/>
                <w:szCs w:val="32"/>
              </w:rPr>
              <w:t>терапии</w:t>
            </w:r>
            <w:r w:rsidRPr="001210FD">
              <w:rPr>
                <w:sz w:val="32"/>
                <w:szCs w:val="32"/>
                <w:lang w:val="en-US"/>
              </w:rPr>
              <w:t xml:space="preserve"> </w:t>
            </w:r>
            <w:r w:rsidRPr="001210FD">
              <w:rPr>
                <w:sz w:val="32"/>
                <w:szCs w:val="32"/>
              </w:rPr>
              <w:t>опухолей</w:t>
            </w:r>
            <w:r w:rsidRPr="001210FD">
              <w:rPr>
                <w:sz w:val="32"/>
                <w:szCs w:val="32"/>
                <w:lang w:val="en-US"/>
              </w:rPr>
              <w:t>»</w:t>
            </w:r>
          </w:p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proofErr w:type="gramStart"/>
            <w:r w:rsidRPr="001210FD">
              <w:rPr>
                <w:sz w:val="32"/>
                <w:szCs w:val="32"/>
              </w:rPr>
              <w:t xml:space="preserve">Дмитриева М.В., Борисова Л.М., Киселева М.П., Голубева И.С., </w:t>
            </w:r>
            <w:proofErr w:type="spellStart"/>
            <w:r w:rsidRPr="001210FD">
              <w:rPr>
                <w:sz w:val="32"/>
                <w:szCs w:val="32"/>
              </w:rPr>
              <w:t>Эктова</w:t>
            </w:r>
            <w:proofErr w:type="spellEnd"/>
            <w:r w:rsidRPr="001210FD">
              <w:rPr>
                <w:sz w:val="32"/>
                <w:szCs w:val="32"/>
              </w:rPr>
              <w:t xml:space="preserve"> Л.В., Еремина В.А., Тихонова Н.И., Орлова О.Л., Николаева Л.Л., </w:t>
            </w:r>
            <w:proofErr w:type="spellStart"/>
            <w:r w:rsidRPr="001210FD">
              <w:rPr>
                <w:sz w:val="32"/>
                <w:szCs w:val="32"/>
              </w:rPr>
              <w:t>Шпрах</w:t>
            </w:r>
            <w:proofErr w:type="spellEnd"/>
            <w:r w:rsidRPr="001210FD">
              <w:rPr>
                <w:sz w:val="32"/>
                <w:szCs w:val="32"/>
              </w:rPr>
              <w:t xml:space="preserve"> З.С., </w:t>
            </w:r>
            <w:proofErr w:type="spellStart"/>
            <w:r w:rsidRPr="001210FD">
              <w:rPr>
                <w:sz w:val="32"/>
                <w:szCs w:val="32"/>
              </w:rPr>
              <w:t>Ланцова</w:t>
            </w:r>
            <w:proofErr w:type="spellEnd"/>
            <w:r w:rsidRPr="001210FD">
              <w:rPr>
                <w:sz w:val="32"/>
                <w:szCs w:val="32"/>
              </w:rPr>
              <w:t xml:space="preserve"> А.В., Гусев Д.В., Игнатьева Е.В., </w:t>
            </w:r>
            <w:proofErr w:type="spellStart"/>
            <w:r w:rsidRPr="001210FD">
              <w:rPr>
                <w:sz w:val="32"/>
                <w:szCs w:val="32"/>
              </w:rPr>
              <w:t>Оборотова</w:t>
            </w:r>
            <w:proofErr w:type="spellEnd"/>
            <w:r w:rsidRPr="001210FD">
              <w:rPr>
                <w:sz w:val="32"/>
                <w:szCs w:val="32"/>
              </w:rPr>
              <w:t xml:space="preserve"> Н.А., </w:t>
            </w:r>
            <w:proofErr w:type="spellStart"/>
            <w:r w:rsidRPr="001210FD">
              <w:rPr>
                <w:sz w:val="32"/>
                <w:szCs w:val="32"/>
              </w:rPr>
              <w:t>Кульбачевская</w:t>
            </w:r>
            <w:proofErr w:type="spellEnd"/>
            <w:r w:rsidRPr="001210FD">
              <w:rPr>
                <w:sz w:val="32"/>
                <w:szCs w:val="32"/>
              </w:rPr>
              <w:t xml:space="preserve"> Н.Ю., Коняева О.И., Ермакова Н.П.</w:t>
            </w:r>
            <w:proofErr w:type="gramEnd"/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2728361</w:t>
            </w: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29.07.2020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«Биомедицинский клеточный продукт с анти-HER2 специфической противоопухолевой активностью»</w:t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Киселевский М.В., </w:t>
            </w:r>
            <w:proofErr w:type="spellStart"/>
            <w:r w:rsidRPr="001210FD">
              <w:rPr>
                <w:sz w:val="32"/>
                <w:szCs w:val="32"/>
              </w:rPr>
              <w:t>Петкевич</w:t>
            </w:r>
            <w:proofErr w:type="spellEnd"/>
            <w:r w:rsidRPr="001210FD">
              <w:rPr>
                <w:sz w:val="32"/>
                <w:szCs w:val="32"/>
              </w:rPr>
              <w:t xml:space="preserve"> А.А., </w:t>
            </w:r>
            <w:proofErr w:type="spellStart"/>
            <w:r w:rsidRPr="001210FD">
              <w:rPr>
                <w:sz w:val="32"/>
                <w:szCs w:val="32"/>
              </w:rPr>
              <w:t>Чикилева</w:t>
            </w:r>
            <w:proofErr w:type="spellEnd"/>
            <w:r w:rsidRPr="001210FD">
              <w:rPr>
                <w:sz w:val="32"/>
                <w:szCs w:val="32"/>
              </w:rPr>
              <w:t xml:space="preserve"> И.О., Анисимова Н.Ю.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2729360</w:t>
            </w: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06.08.2020</w:t>
            </w:r>
          </w:p>
        </w:tc>
        <w:tc>
          <w:tcPr>
            <w:tcW w:w="4678" w:type="dxa"/>
          </w:tcPr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«Способ анализа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герминальных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мутаций в генах BRCA1, BRCA2, ATM и PALB2 с использованием мультиплексной ПЦР и последующей гибридизацией с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олигонуклеотидным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биологическим микрочипом (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биочипом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)»</w:t>
            </w:r>
          </w:p>
        </w:tc>
        <w:tc>
          <w:tcPr>
            <w:tcW w:w="4252" w:type="dxa"/>
          </w:tcPr>
          <w:p w:rsidR="004313C1" w:rsidRPr="001210FD" w:rsidRDefault="004313C1" w:rsidP="002F60A1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Емельянова М.А., Фесенко Д.О., </w:t>
            </w:r>
            <w:proofErr w:type="spellStart"/>
            <w:r w:rsidRPr="001210FD">
              <w:rPr>
                <w:bCs/>
                <w:sz w:val="32"/>
                <w:szCs w:val="32"/>
              </w:rPr>
              <w:t>Покатаев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И.А.,</w:t>
            </w:r>
          </w:p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Абрамов И.С., Хомич Д.А., </w:t>
            </w:r>
            <w:proofErr w:type="spellStart"/>
            <w:r w:rsidRPr="001210FD">
              <w:rPr>
                <w:bCs/>
                <w:sz w:val="32"/>
                <w:szCs w:val="32"/>
              </w:rPr>
              <w:t>Заседателев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А.С., </w:t>
            </w:r>
            <w:proofErr w:type="spellStart"/>
            <w:r w:rsidRPr="001210FD">
              <w:rPr>
                <w:bCs/>
                <w:sz w:val="32"/>
                <w:szCs w:val="32"/>
              </w:rPr>
              <w:t>Тюляндин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С.А.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2730880</w:t>
            </w: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27.08.2020</w:t>
            </w:r>
          </w:p>
        </w:tc>
        <w:tc>
          <w:tcPr>
            <w:tcW w:w="4678" w:type="dxa"/>
          </w:tcPr>
          <w:p w:rsidR="004313C1" w:rsidRPr="001210FD" w:rsidRDefault="004313C1" w:rsidP="002F60A1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«Способ определения генотипа человека по мутации c.2194G&gt;A  в  18 </w:t>
            </w:r>
            <w:proofErr w:type="spellStart"/>
            <w:r w:rsidRPr="001210FD">
              <w:rPr>
                <w:bCs/>
                <w:sz w:val="32"/>
                <w:szCs w:val="32"/>
              </w:rPr>
              <w:t>экзоне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  гена  DPYD»</w:t>
            </w:r>
          </w:p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4313C1" w:rsidRPr="001210FD" w:rsidRDefault="004313C1" w:rsidP="002F60A1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Любченко Л.Н., </w:t>
            </w:r>
            <w:proofErr w:type="spellStart"/>
            <w:r w:rsidRPr="001210FD">
              <w:rPr>
                <w:bCs/>
                <w:sz w:val="32"/>
                <w:szCs w:val="32"/>
              </w:rPr>
              <w:t>Семьянихина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А.В., </w:t>
            </w:r>
            <w:proofErr w:type="spellStart"/>
            <w:r w:rsidRPr="001210FD">
              <w:rPr>
                <w:bCs/>
                <w:sz w:val="32"/>
                <w:szCs w:val="32"/>
              </w:rPr>
              <w:t>Поспехова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Н.И., Головина Д. А., Сафронова В. М., </w:t>
            </w:r>
            <w:proofErr w:type="spellStart"/>
            <w:r w:rsidRPr="001210FD">
              <w:rPr>
                <w:bCs/>
                <w:sz w:val="32"/>
                <w:szCs w:val="32"/>
              </w:rPr>
              <w:t>Мамедли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З.З., Мещеряков А. А., Филиппова М.Г., </w:t>
            </w:r>
            <w:proofErr w:type="spellStart"/>
            <w:r w:rsidRPr="001210FD">
              <w:rPr>
                <w:bCs/>
                <w:sz w:val="32"/>
                <w:szCs w:val="32"/>
              </w:rPr>
              <w:t>Стилиди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И.С.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2732222</w:t>
            </w: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14.09.2020</w:t>
            </w:r>
          </w:p>
        </w:tc>
        <w:tc>
          <w:tcPr>
            <w:tcW w:w="4678" w:type="dxa"/>
          </w:tcPr>
          <w:p w:rsidR="004313C1" w:rsidRPr="001210FD" w:rsidRDefault="004313C1" w:rsidP="002F60A1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«Способ диагностики бактериемии»</w:t>
            </w:r>
          </w:p>
          <w:p w:rsidR="004313C1" w:rsidRPr="001210FD" w:rsidRDefault="004313C1" w:rsidP="00C87989">
            <w:pPr>
              <w:pStyle w:val="a5"/>
              <w:widowControl/>
              <w:suppressAutoHyphens w:val="0"/>
              <w:autoSpaceDE/>
              <w:spacing w:before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Дмитриева Н.В., Громова Е.Г., Дьякова С.А., Кузнецова Л.С., Григорьевская З.В.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2732973</w:t>
            </w: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987377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25.09.2020</w:t>
            </w:r>
          </w:p>
        </w:tc>
        <w:tc>
          <w:tcPr>
            <w:tcW w:w="4678" w:type="dxa"/>
          </w:tcPr>
          <w:p w:rsidR="004313C1" w:rsidRPr="001210FD" w:rsidRDefault="004313C1" w:rsidP="00A00923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«Способ молекулярной количественной </w:t>
            </w:r>
            <w:proofErr w:type="spellStart"/>
            <w:r w:rsidRPr="001210FD">
              <w:rPr>
                <w:sz w:val="32"/>
                <w:szCs w:val="32"/>
              </w:rPr>
              <w:t>детекциилокальной</w:t>
            </w:r>
            <w:proofErr w:type="spellEnd"/>
            <w:r w:rsidRPr="001210FD">
              <w:rPr>
                <w:sz w:val="32"/>
                <w:szCs w:val="32"/>
              </w:rPr>
              <w:t xml:space="preserve"> распространенности </w:t>
            </w:r>
            <w:proofErr w:type="spellStart"/>
            <w:r w:rsidRPr="001210FD">
              <w:rPr>
                <w:sz w:val="32"/>
                <w:szCs w:val="32"/>
              </w:rPr>
              <w:t>немелкоклеточного</w:t>
            </w:r>
            <w:proofErr w:type="spellEnd"/>
            <w:r w:rsidRPr="001210FD">
              <w:rPr>
                <w:sz w:val="32"/>
                <w:szCs w:val="32"/>
              </w:rPr>
              <w:t xml:space="preserve"> рака легкого методом двойного </w:t>
            </w:r>
            <w:proofErr w:type="spellStart"/>
            <w:r w:rsidRPr="001210FD">
              <w:rPr>
                <w:sz w:val="32"/>
                <w:szCs w:val="32"/>
              </w:rPr>
              <w:t>иммунофлуоресцентного</w:t>
            </w:r>
            <w:proofErr w:type="spellEnd"/>
            <w:r w:rsidRPr="001210FD">
              <w:rPr>
                <w:sz w:val="32"/>
                <w:szCs w:val="32"/>
              </w:rPr>
              <w:t xml:space="preserve"> окрашивания нормальной и опухолевой ткани органа»</w:t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Богуш</w:t>
            </w:r>
            <w:proofErr w:type="spellEnd"/>
            <w:r w:rsidRPr="001210FD">
              <w:rPr>
                <w:sz w:val="32"/>
                <w:szCs w:val="32"/>
              </w:rPr>
              <w:t xml:space="preserve"> Т.А., Рябинина О.М., </w:t>
            </w:r>
            <w:proofErr w:type="spellStart"/>
            <w:r w:rsidRPr="001210FD">
              <w:rPr>
                <w:sz w:val="32"/>
                <w:szCs w:val="32"/>
              </w:rPr>
              <w:t>Башарина</w:t>
            </w:r>
            <w:proofErr w:type="spellEnd"/>
            <w:r w:rsidRPr="001210FD">
              <w:rPr>
                <w:sz w:val="32"/>
                <w:szCs w:val="32"/>
              </w:rPr>
              <w:t xml:space="preserve"> А.А., Гришанина А.Н., </w:t>
            </w:r>
            <w:proofErr w:type="spellStart"/>
            <w:r w:rsidRPr="001210FD">
              <w:rPr>
                <w:sz w:val="32"/>
                <w:szCs w:val="32"/>
              </w:rPr>
              <w:t>Богуш</w:t>
            </w:r>
            <w:proofErr w:type="spellEnd"/>
            <w:r w:rsidRPr="001210FD">
              <w:rPr>
                <w:sz w:val="32"/>
                <w:szCs w:val="32"/>
              </w:rPr>
              <w:t xml:space="preserve"> Е.А., Косоруков В.С.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2740361</w:t>
            </w: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13.01.2021</w:t>
            </w:r>
          </w:p>
        </w:tc>
        <w:tc>
          <w:tcPr>
            <w:tcW w:w="4678" w:type="dxa"/>
          </w:tcPr>
          <w:p w:rsidR="004313C1" w:rsidRPr="001210FD" w:rsidRDefault="004313C1" w:rsidP="0040594F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color w:val="000000"/>
                <w:sz w:val="32"/>
                <w:szCs w:val="32"/>
              </w:rPr>
              <w:t>«Способ органосохраняющего лечения операбельного рака прямой кишки»</w:t>
            </w:r>
          </w:p>
        </w:tc>
        <w:tc>
          <w:tcPr>
            <w:tcW w:w="4252" w:type="dxa"/>
          </w:tcPr>
          <w:p w:rsidR="004313C1" w:rsidRPr="001210FD" w:rsidRDefault="004313C1" w:rsidP="00C87989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Мамедли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Заман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Заур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оглы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, Кочкина С. О.,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Худоеров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Д. Х, Гордеев С. С., Кузьмичев Д. В.,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Малихова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О. А., Козлов Н. А., Лаптева М. Г.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418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2427585</w:t>
            </w: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27.11.2011</w:t>
            </w:r>
          </w:p>
        </w:tc>
        <w:tc>
          <w:tcPr>
            <w:tcW w:w="4678" w:type="dxa"/>
          </w:tcPr>
          <w:p w:rsidR="004313C1" w:rsidRPr="001210FD" w:rsidRDefault="004313C1" w:rsidP="0040594F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color w:val="000000"/>
                <w:sz w:val="32"/>
                <w:szCs w:val="32"/>
              </w:rPr>
              <w:t xml:space="preserve">«Способ получения N-гликозидов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индоло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>[2,3-А</w:t>
            </w:r>
            <w:proofErr w:type="gramStart"/>
            <w:r w:rsidRPr="001210FD">
              <w:rPr>
                <w:bCs/>
                <w:color w:val="000000"/>
                <w:sz w:val="32"/>
                <w:szCs w:val="32"/>
              </w:rPr>
              <w:t>]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п</w:t>
            </w:r>
            <w:proofErr w:type="gramEnd"/>
            <w:r w:rsidRPr="001210FD">
              <w:rPr>
                <w:bCs/>
                <w:color w:val="000000"/>
                <w:sz w:val="32"/>
                <w:szCs w:val="32"/>
              </w:rPr>
              <w:t>ирроло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>[3,4 – C]карбазол-5,7–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дионов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>, обладающих цитотоксической и противоопухолевой активностью»</w:t>
            </w:r>
          </w:p>
        </w:tc>
        <w:tc>
          <w:tcPr>
            <w:tcW w:w="4252" w:type="dxa"/>
          </w:tcPr>
          <w:p w:rsidR="004313C1" w:rsidRPr="001210FD" w:rsidRDefault="004313C1" w:rsidP="00AF27FA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color w:val="000000"/>
                <w:sz w:val="32"/>
                <w:szCs w:val="32"/>
              </w:rPr>
              <w:t xml:space="preserve">Мельник С.Я., Власенкова Н.К.,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Гараева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Л.Д., Голубева И.С., Горюнова О.В., Ерёмина В.А., Маркова Н.П.,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Миникер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Т.Д.,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Плихтяк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И.Л., Тихонова Н.И.,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Эктова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Л.В., Ярцева И.В.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tabs>
                <w:tab w:val="left" w:pos="1306"/>
              </w:tabs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2747147</w:t>
            </w: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28.04.2021</w:t>
            </w:r>
          </w:p>
        </w:tc>
        <w:tc>
          <w:tcPr>
            <w:tcW w:w="4678" w:type="dxa"/>
          </w:tcPr>
          <w:p w:rsidR="004313C1" w:rsidRPr="001210FD" w:rsidRDefault="004313C1" w:rsidP="0040594F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color w:val="000000"/>
                <w:sz w:val="32"/>
                <w:szCs w:val="32"/>
              </w:rPr>
              <w:t xml:space="preserve">«Фармацевтическая композиция, проявляющая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цитотоксичность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в отношении клеток карциномы толстой кишки человека»</w:t>
            </w:r>
          </w:p>
        </w:tc>
        <w:tc>
          <w:tcPr>
            <w:tcW w:w="4252" w:type="dxa"/>
          </w:tcPr>
          <w:p w:rsidR="004313C1" w:rsidRPr="001210FD" w:rsidRDefault="004313C1" w:rsidP="008451F8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Бочарова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О.А., Барышникова М.А., Зайчик Б.Ц., Карпова Р.В., Бочаров Е.В.,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Вашакмадзе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Л.А.,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Казеев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И.В.,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Кучеряну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В.Г., Косоруков В.С., Матвеев В.Б.,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Стилиди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И.С.</w:t>
            </w:r>
          </w:p>
          <w:p w:rsidR="004313C1" w:rsidRPr="001210FD" w:rsidRDefault="004313C1" w:rsidP="002531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:rsidR="004313C1" w:rsidRPr="001210FD" w:rsidRDefault="004313C1" w:rsidP="00123374">
            <w:pPr>
              <w:tabs>
                <w:tab w:val="left" w:pos="1306"/>
              </w:tabs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25311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2748989</w:t>
            </w: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02.06.2021</w:t>
            </w:r>
          </w:p>
        </w:tc>
        <w:tc>
          <w:tcPr>
            <w:tcW w:w="4678" w:type="dxa"/>
          </w:tcPr>
          <w:p w:rsidR="004313C1" w:rsidRPr="001210FD" w:rsidRDefault="004313C1" w:rsidP="0040594F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color w:val="000000"/>
                <w:sz w:val="32"/>
                <w:szCs w:val="32"/>
              </w:rPr>
              <w:t>«Противоопухолевое лекарственное средство для перорального применения»</w:t>
            </w:r>
          </w:p>
        </w:tc>
        <w:tc>
          <w:tcPr>
            <w:tcW w:w="4252" w:type="dxa"/>
          </w:tcPr>
          <w:p w:rsidR="004313C1" w:rsidRPr="001210FD" w:rsidRDefault="004313C1" w:rsidP="00A00923">
            <w:pPr>
              <w:suppressAutoHyphens/>
              <w:rPr>
                <w:sz w:val="32"/>
                <w:szCs w:val="32"/>
              </w:rPr>
            </w:pPr>
            <w:proofErr w:type="spellStart"/>
            <w:proofErr w:type="gramStart"/>
            <w:r w:rsidRPr="001210FD">
              <w:rPr>
                <w:bCs/>
                <w:sz w:val="32"/>
                <w:szCs w:val="32"/>
              </w:rPr>
              <w:t>Полозкова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А.П., Орлова О.Л., Смирнова Л.И., </w:t>
            </w:r>
            <w:proofErr w:type="spellStart"/>
            <w:r w:rsidRPr="001210FD">
              <w:rPr>
                <w:bCs/>
                <w:sz w:val="32"/>
                <w:szCs w:val="32"/>
              </w:rPr>
              <w:t>Устинкина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С.В., </w:t>
            </w:r>
            <w:proofErr w:type="spellStart"/>
            <w:r w:rsidRPr="001210FD">
              <w:rPr>
                <w:bCs/>
                <w:sz w:val="32"/>
                <w:szCs w:val="32"/>
              </w:rPr>
              <w:t>Шпрах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З.С., Игнатьева Е.В., Борисова Л.М., Киселева М.П., Дмитриева М.В., Николаева Л.Л., </w:t>
            </w:r>
            <w:proofErr w:type="spellStart"/>
            <w:r w:rsidRPr="001210FD">
              <w:rPr>
                <w:bCs/>
                <w:sz w:val="32"/>
                <w:szCs w:val="32"/>
              </w:rPr>
              <w:t>Ланцова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А.В., Голубева И С., </w:t>
            </w:r>
            <w:proofErr w:type="spellStart"/>
            <w:r w:rsidRPr="001210FD">
              <w:rPr>
                <w:bCs/>
                <w:sz w:val="32"/>
                <w:szCs w:val="32"/>
              </w:rPr>
              <w:t>Оборотова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Н.А., </w:t>
            </w:r>
            <w:proofErr w:type="spellStart"/>
            <w:r w:rsidRPr="001210FD">
              <w:rPr>
                <w:bCs/>
                <w:sz w:val="32"/>
                <w:szCs w:val="32"/>
              </w:rPr>
              <w:t>Санарова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Е.В., </w:t>
            </w:r>
            <w:proofErr w:type="spellStart"/>
            <w:r w:rsidRPr="001210FD">
              <w:rPr>
                <w:bCs/>
                <w:sz w:val="32"/>
                <w:szCs w:val="32"/>
              </w:rPr>
              <w:t>Кульбачевская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Н.Ю., Коняева О.И., Ермакова Н.П., Гусев Д.В., Косоруков В.С.</w:t>
            </w:r>
            <w:proofErr w:type="gramEnd"/>
          </w:p>
        </w:tc>
        <w:tc>
          <w:tcPr>
            <w:tcW w:w="3338" w:type="dxa"/>
          </w:tcPr>
          <w:p w:rsidR="004313C1" w:rsidRPr="001210FD" w:rsidRDefault="004313C1" w:rsidP="00123374">
            <w:pPr>
              <w:tabs>
                <w:tab w:val="left" w:pos="1306"/>
              </w:tabs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09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2748530</w:t>
            </w: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26.05.2021</w:t>
            </w:r>
          </w:p>
        </w:tc>
        <w:tc>
          <w:tcPr>
            <w:tcW w:w="4678" w:type="dxa"/>
          </w:tcPr>
          <w:p w:rsidR="004313C1" w:rsidRPr="001210FD" w:rsidRDefault="004313C1" w:rsidP="0040594F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color w:val="000000"/>
                <w:sz w:val="32"/>
                <w:szCs w:val="32"/>
              </w:rPr>
              <w:t>«Способ дифференциальной диагностики доброкачественных и злокачественных образований в печени у детей»</w:t>
            </w:r>
          </w:p>
        </w:tc>
        <w:tc>
          <w:tcPr>
            <w:tcW w:w="4252" w:type="dxa"/>
          </w:tcPr>
          <w:p w:rsidR="004313C1" w:rsidRPr="001210FD" w:rsidRDefault="004313C1" w:rsidP="008451F8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Петраш Е. А., </w:t>
            </w:r>
            <w:proofErr w:type="spellStart"/>
            <w:r w:rsidRPr="001210FD">
              <w:rPr>
                <w:bCs/>
                <w:sz w:val="32"/>
                <w:szCs w:val="32"/>
              </w:rPr>
              <w:t>Шориков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М.А., Михайлова Е. В.</w:t>
            </w:r>
          </w:p>
          <w:p w:rsidR="004313C1" w:rsidRPr="001210FD" w:rsidRDefault="004313C1" w:rsidP="002531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:rsidR="004313C1" w:rsidRPr="001210FD" w:rsidRDefault="004313C1" w:rsidP="00A00923">
            <w:pPr>
              <w:tabs>
                <w:tab w:val="left" w:pos="1306"/>
              </w:tabs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2750730</w:t>
            </w: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01.07.2021</w:t>
            </w:r>
          </w:p>
        </w:tc>
        <w:tc>
          <w:tcPr>
            <w:tcW w:w="4678" w:type="dxa"/>
          </w:tcPr>
          <w:p w:rsidR="004313C1" w:rsidRPr="001210FD" w:rsidRDefault="004313C1" w:rsidP="001B3AA0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color w:val="000000"/>
                <w:sz w:val="32"/>
                <w:szCs w:val="32"/>
              </w:rPr>
              <w:t xml:space="preserve">«Способ выделения суммы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таннинов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>, используемой для получения субстанции противоопухолевого препарата «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Ханерол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>» из кипрея узколистного (иван-чая)</w:t>
            </w:r>
          </w:p>
          <w:p w:rsidR="004313C1" w:rsidRPr="001210FD" w:rsidRDefault="004313C1" w:rsidP="001B3AA0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color w:val="000000"/>
                <w:sz w:val="32"/>
                <w:szCs w:val="32"/>
              </w:rPr>
              <w:t>(</w:t>
            </w:r>
            <w:proofErr w:type="spellStart"/>
            <w:proofErr w:type="gramStart"/>
            <w:r w:rsidRPr="001210FD">
              <w:rPr>
                <w:bCs/>
                <w:color w:val="000000"/>
                <w:sz w:val="32"/>
                <w:szCs w:val="32"/>
              </w:rPr>
              <w:t>С</w:t>
            </w:r>
            <w:proofErr w:type="gramEnd"/>
            <w:r w:rsidRPr="001210FD">
              <w:rPr>
                <w:bCs/>
                <w:color w:val="000000"/>
                <w:sz w:val="32"/>
                <w:szCs w:val="32"/>
              </w:rPr>
              <w:t>hamaenerion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angustifolium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(L.) </w:t>
            </w:r>
            <w:proofErr w:type="spellStart"/>
            <w:proofErr w:type="gramStart"/>
            <w:r w:rsidRPr="001210FD">
              <w:rPr>
                <w:bCs/>
                <w:color w:val="000000"/>
                <w:sz w:val="32"/>
                <w:szCs w:val="32"/>
              </w:rPr>
              <w:t>Scop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>.)»</w:t>
            </w:r>
            <w:proofErr w:type="gramEnd"/>
          </w:p>
        </w:tc>
        <w:tc>
          <w:tcPr>
            <w:tcW w:w="4252" w:type="dxa"/>
          </w:tcPr>
          <w:p w:rsidR="004313C1" w:rsidRPr="001210FD" w:rsidRDefault="004313C1" w:rsidP="00253116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Гусев Д.В., </w:t>
            </w:r>
            <w:proofErr w:type="spellStart"/>
            <w:r w:rsidRPr="001210FD">
              <w:rPr>
                <w:bCs/>
                <w:sz w:val="32"/>
                <w:szCs w:val="32"/>
              </w:rPr>
              <w:t>Сасов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С.А., Толкачев В.Н., Тотоева Н.Н., Алиева </w:t>
            </w:r>
            <w:proofErr w:type="spellStart"/>
            <w:r w:rsidRPr="001210FD">
              <w:rPr>
                <w:bCs/>
                <w:sz w:val="32"/>
                <w:szCs w:val="32"/>
              </w:rPr>
              <w:t>Тамилаханум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bCs/>
                <w:sz w:val="32"/>
                <w:szCs w:val="32"/>
              </w:rPr>
              <w:t>Алиэкрам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bCs/>
                <w:sz w:val="32"/>
                <w:szCs w:val="32"/>
              </w:rPr>
              <w:t>кызы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, Толкачев О.Н., </w:t>
            </w:r>
            <w:proofErr w:type="spellStart"/>
            <w:r w:rsidRPr="001210FD">
              <w:rPr>
                <w:bCs/>
                <w:sz w:val="32"/>
                <w:szCs w:val="32"/>
              </w:rPr>
              <w:t>Бедрина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Е.Н.,</w:t>
            </w:r>
          </w:p>
          <w:p w:rsidR="004313C1" w:rsidRPr="001210FD" w:rsidRDefault="004313C1" w:rsidP="00253116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Решетникова В.В., Пугачева Р.Б., Масляков В.Ю., Фадеев Н.Б.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tabs>
                <w:tab w:val="left" w:pos="1306"/>
              </w:tabs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4313C1" w:rsidRPr="001210FD" w:rsidRDefault="004313C1" w:rsidP="00123374">
            <w:pPr>
              <w:tabs>
                <w:tab w:val="left" w:pos="1306"/>
              </w:tabs>
              <w:rPr>
                <w:sz w:val="32"/>
                <w:szCs w:val="32"/>
              </w:rPr>
            </w:pPr>
          </w:p>
          <w:p w:rsidR="004313C1" w:rsidRPr="001210FD" w:rsidRDefault="004313C1" w:rsidP="00123374">
            <w:pPr>
              <w:tabs>
                <w:tab w:val="left" w:pos="1306"/>
              </w:tabs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ФГБНУ «Всероссийский научно-исследовательский </w:t>
            </w:r>
          </w:p>
          <w:p w:rsidR="004313C1" w:rsidRPr="001210FD" w:rsidRDefault="004313C1" w:rsidP="00123374">
            <w:pPr>
              <w:tabs>
                <w:tab w:val="left" w:pos="1306"/>
              </w:tabs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институт лекарственных и ароматических растений»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2755572</w:t>
            </w: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17.09.2021</w:t>
            </w:r>
          </w:p>
        </w:tc>
        <w:tc>
          <w:tcPr>
            <w:tcW w:w="4678" w:type="dxa"/>
          </w:tcPr>
          <w:p w:rsidR="004313C1" w:rsidRPr="001210FD" w:rsidRDefault="004313C1" w:rsidP="001B3AA0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color w:val="000000"/>
                <w:sz w:val="32"/>
                <w:szCs w:val="32"/>
              </w:rPr>
              <w:t xml:space="preserve">«Способ получения аминокислотных аналогов противоопухолевого антибиотика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ребеккамицина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>»</w:t>
            </w:r>
          </w:p>
        </w:tc>
        <w:tc>
          <w:tcPr>
            <w:tcW w:w="4252" w:type="dxa"/>
          </w:tcPr>
          <w:p w:rsidR="004313C1" w:rsidRPr="001210FD" w:rsidRDefault="004313C1" w:rsidP="008451F8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Горюнова О.В., Миронова М.В., Голубева И.С.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tabs>
                <w:tab w:val="left" w:pos="1306"/>
              </w:tabs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4313C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4313C1" w:rsidRPr="0056378C" w:rsidRDefault="004313C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2755488</w:t>
            </w: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sz w:val="32"/>
                <w:szCs w:val="32"/>
              </w:rPr>
            </w:pPr>
          </w:p>
          <w:p w:rsidR="004313C1" w:rsidRPr="001210FD" w:rsidRDefault="004313C1" w:rsidP="00A83A34">
            <w:pPr>
              <w:tabs>
                <w:tab w:val="left" w:pos="184"/>
                <w:tab w:val="center" w:pos="732"/>
              </w:tabs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16.09.2021</w:t>
            </w:r>
          </w:p>
        </w:tc>
        <w:tc>
          <w:tcPr>
            <w:tcW w:w="4678" w:type="dxa"/>
          </w:tcPr>
          <w:p w:rsidR="004313C1" w:rsidRPr="001210FD" w:rsidRDefault="004313C1" w:rsidP="001B3AA0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color w:val="000000"/>
                <w:sz w:val="32"/>
                <w:szCs w:val="32"/>
              </w:rPr>
              <w:t>«Способ лечения больных плоскоклеточным раком пищевода ранних стадий»</w:t>
            </w:r>
          </w:p>
        </w:tc>
        <w:tc>
          <w:tcPr>
            <w:tcW w:w="4252" w:type="dxa"/>
          </w:tcPr>
          <w:p w:rsidR="004313C1" w:rsidRPr="001210FD" w:rsidRDefault="004313C1" w:rsidP="008451F8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Гладилина И.А., </w:t>
            </w:r>
            <w:proofErr w:type="spellStart"/>
            <w:r w:rsidRPr="001210FD">
              <w:rPr>
                <w:bCs/>
                <w:sz w:val="32"/>
                <w:szCs w:val="32"/>
              </w:rPr>
              <w:t>Малихова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О. А., Шабанов М.А., </w:t>
            </w:r>
            <w:proofErr w:type="spellStart"/>
            <w:r w:rsidRPr="001210FD">
              <w:rPr>
                <w:bCs/>
                <w:sz w:val="32"/>
                <w:szCs w:val="32"/>
              </w:rPr>
              <w:t>Кононец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П.В., Кравец О.А., Захидова Ф.О., </w:t>
            </w:r>
            <w:proofErr w:type="spellStart"/>
            <w:r w:rsidRPr="001210FD">
              <w:rPr>
                <w:bCs/>
                <w:sz w:val="32"/>
                <w:szCs w:val="32"/>
              </w:rPr>
              <w:t>Жорова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В.Е., </w:t>
            </w:r>
            <w:proofErr w:type="spellStart"/>
            <w:r w:rsidRPr="001210FD">
              <w:rPr>
                <w:bCs/>
                <w:sz w:val="32"/>
                <w:szCs w:val="32"/>
              </w:rPr>
              <w:t>Никуличев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Л.А., Абу-Хайдар О.Б.</w:t>
            </w:r>
          </w:p>
        </w:tc>
        <w:tc>
          <w:tcPr>
            <w:tcW w:w="3338" w:type="dxa"/>
          </w:tcPr>
          <w:p w:rsidR="004313C1" w:rsidRPr="001210FD" w:rsidRDefault="004313C1" w:rsidP="00123374">
            <w:pPr>
              <w:tabs>
                <w:tab w:val="left" w:pos="1306"/>
              </w:tabs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65143F" w:rsidRPr="00123374" w:rsidTr="001210FD">
        <w:trPr>
          <w:trHeight w:val="1394"/>
        </w:trPr>
        <w:tc>
          <w:tcPr>
            <w:tcW w:w="927" w:type="dxa"/>
            <w:vAlign w:val="center"/>
          </w:tcPr>
          <w:p w:rsidR="0065143F" w:rsidRPr="0056378C" w:rsidRDefault="0065143F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43F" w:rsidRPr="001210FD" w:rsidRDefault="0065143F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210FD">
              <w:rPr>
                <w:b/>
                <w:bCs/>
                <w:color w:val="000000"/>
                <w:sz w:val="32"/>
                <w:szCs w:val="32"/>
              </w:rPr>
              <w:t>2757590</w:t>
            </w:r>
          </w:p>
          <w:p w:rsidR="00ED4A2C" w:rsidRPr="001210FD" w:rsidRDefault="00ED4A2C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65143F" w:rsidRPr="001210FD" w:rsidRDefault="0065143F" w:rsidP="0065143F">
            <w:pPr>
              <w:tabs>
                <w:tab w:val="left" w:pos="3855"/>
              </w:tabs>
              <w:rPr>
                <w:b/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color w:val="000000"/>
                <w:sz w:val="32"/>
                <w:szCs w:val="32"/>
              </w:rPr>
              <w:t xml:space="preserve">19.10.2021 </w:t>
            </w:r>
          </w:p>
          <w:p w:rsidR="0065143F" w:rsidRPr="001210FD" w:rsidRDefault="0065143F" w:rsidP="00A83A34">
            <w:pPr>
              <w:tabs>
                <w:tab w:val="left" w:pos="184"/>
                <w:tab w:val="center" w:pos="732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65143F" w:rsidRPr="001210FD" w:rsidRDefault="0065143F" w:rsidP="007956EB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«Способ </w:t>
            </w:r>
            <w:proofErr w:type="gramStart"/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определения прогноза эффективности терапии рака молочной железы</w:t>
            </w:r>
            <w:proofErr w:type="gramEnd"/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»</w:t>
            </w:r>
          </w:p>
          <w:p w:rsidR="0065143F" w:rsidRPr="001210FD" w:rsidRDefault="0065143F" w:rsidP="0065143F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65143F" w:rsidRPr="001210FD" w:rsidRDefault="0065143F" w:rsidP="0065143F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Киселевский М.В., Анисимова Н.Ю.,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Петкевич</w:t>
            </w:r>
            <w:proofErr w:type="spellEnd"/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А.А., Решетникова В.В., Артамонова Е.В., Заботина Т.Н.,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Кадагидзе</w:t>
            </w:r>
            <w:proofErr w:type="spellEnd"/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З.Г., Самойленко И.В.</w:t>
            </w:r>
          </w:p>
          <w:p w:rsidR="0065143F" w:rsidRPr="001210FD" w:rsidRDefault="0065143F" w:rsidP="008451F8">
            <w:pPr>
              <w:suppressAutoHyphens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:rsidR="0065143F" w:rsidRPr="001210FD" w:rsidRDefault="0065143F" w:rsidP="00123374">
            <w:pPr>
              <w:tabs>
                <w:tab w:val="left" w:pos="1306"/>
              </w:tabs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C0097F" w:rsidRPr="00123374" w:rsidTr="001210FD">
        <w:trPr>
          <w:trHeight w:val="1394"/>
        </w:trPr>
        <w:tc>
          <w:tcPr>
            <w:tcW w:w="927" w:type="dxa"/>
            <w:vAlign w:val="center"/>
          </w:tcPr>
          <w:p w:rsidR="00C0097F" w:rsidRPr="0056378C" w:rsidRDefault="00C0097F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0097F" w:rsidRPr="001210FD" w:rsidRDefault="00C0097F" w:rsidP="00C0097F">
            <w:pPr>
              <w:tabs>
                <w:tab w:val="left" w:pos="184"/>
                <w:tab w:val="center" w:pos="732"/>
              </w:tabs>
              <w:rPr>
                <w:b/>
                <w:bCs/>
                <w:color w:val="000000"/>
                <w:sz w:val="32"/>
                <w:szCs w:val="32"/>
              </w:rPr>
            </w:pPr>
            <w:r w:rsidRPr="001210FD">
              <w:rPr>
                <w:b/>
                <w:bCs/>
                <w:color w:val="000000"/>
                <w:sz w:val="32"/>
                <w:szCs w:val="32"/>
              </w:rPr>
              <w:t>2761827</w:t>
            </w:r>
          </w:p>
          <w:p w:rsidR="00C0097F" w:rsidRPr="001210FD" w:rsidRDefault="00C0097F" w:rsidP="00161665">
            <w:pPr>
              <w:jc w:val="center"/>
              <w:rPr>
                <w:sz w:val="32"/>
                <w:szCs w:val="32"/>
              </w:rPr>
            </w:pPr>
          </w:p>
          <w:p w:rsidR="00C0097F" w:rsidRPr="001210FD" w:rsidRDefault="00C0097F" w:rsidP="00C0097F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13.12.2021</w:t>
            </w:r>
          </w:p>
        </w:tc>
        <w:tc>
          <w:tcPr>
            <w:tcW w:w="4678" w:type="dxa"/>
          </w:tcPr>
          <w:p w:rsidR="00C0097F" w:rsidRPr="001210FD" w:rsidRDefault="00C0097F" w:rsidP="007956EB">
            <w:pPr>
              <w:suppressAutoHyphens/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color w:val="000000"/>
                <w:sz w:val="32"/>
                <w:szCs w:val="32"/>
              </w:rPr>
              <w:t xml:space="preserve">«Средство и способ комбинированной контрастной магнитно-резонансной </w:t>
            </w:r>
            <w:proofErr w:type="spellStart"/>
            <w:r w:rsidRPr="001210FD">
              <w:rPr>
                <w:bCs/>
                <w:color w:val="000000"/>
                <w:sz w:val="32"/>
                <w:szCs w:val="32"/>
              </w:rPr>
              <w:t>томографической</w:t>
            </w:r>
            <w:proofErr w:type="spellEnd"/>
            <w:r w:rsidRPr="001210FD">
              <w:rPr>
                <w:bCs/>
                <w:color w:val="000000"/>
                <w:sz w:val="32"/>
                <w:szCs w:val="32"/>
              </w:rPr>
              <w:t xml:space="preserve"> визуализации изображений биомеханики процессов: инфильтрации, инвазии и метастазирования злокачественных клеток»</w:t>
            </w:r>
          </w:p>
          <w:p w:rsidR="00C0097F" w:rsidRPr="001210FD" w:rsidRDefault="00C0097F" w:rsidP="0065143F">
            <w:pPr>
              <w:pStyle w:val="FORMATTEXT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C0097F" w:rsidRPr="001210FD" w:rsidRDefault="00C0097F" w:rsidP="00C0097F">
            <w:pPr>
              <w:pStyle w:val="FORMATTEXT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Явкина</w:t>
            </w:r>
            <w:proofErr w:type="spellEnd"/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Е.В.,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Брусенцов</w:t>
            </w:r>
            <w:proofErr w:type="spellEnd"/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Н.А., Полянский В.А.,</w:t>
            </w:r>
          </w:p>
          <w:p w:rsidR="00C0097F" w:rsidRPr="001210FD" w:rsidRDefault="00C0097F" w:rsidP="00C0097F">
            <w:pPr>
              <w:pStyle w:val="FORMATTEXT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Голубева И.С., Пирогов Ю.А., Гуляев М.В., Анисимов Н.В.</w:t>
            </w:r>
          </w:p>
          <w:p w:rsidR="00C0097F" w:rsidRPr="001210FD" w:rsidRDefault="00C0097F" w:rsidP="0065143F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38" w:type="dxa"/>
          </w:tcPr>
          <w:p w:rsidR="00C0097F" w:rsidRPr="001210FD" w:rsidRDefault="00C0097F" w:rsidP="00C0097F">
            <w:pPr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color w:val="000000"/>
                <w:sz w:val="32"/>
                <w:szCs w:val="32"/>
              </w:rPr>
              <w:t>ФГБОУ ВПО «МГУ им. М.В. Ломоносова»</w:t>
            </w:r>
          </w:p>
          <w:p w:rsidR="00C0097F" w:rsidRPr="001210FD" w:rsidRDefault="00C0097F" w:rsidP="00123374">
            <w:pPr>
              <w:tabs>
                <w:tab w:val="left" w:pos="1306"/>
              </w:tabs>
              <w:rPr>
                <w:sz w:val="32"/>
                <w:szCs w:val="32"/>
              </w:rPr>
            </w:pPr>
          </w:p>
          <w:p w:rsidR="00C0097F" w:rsidRPr="001210FD" w:rsidRDefault="00C0097F" w:rsidP="00C0097F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1A365E" w:rsidRPr="00123374" w:rsidTr="001210FD">
        <w:trPr>
          <w:trHeight w:val="1394"/>
        </w:trPr>
        <w:tc>
          <w:tcPr>
            <w:tcW w:w="927" w:type="dxa"/>
            <w:vAlign w:val="center"/>
          </w:tcPr>
          <w:p w:rsidR="001A365E" w:rsidRPr="0056378C" w:rsidRDefault="001A365E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A6A80" w:rsidRPr="001210FD" w:rsidRDefault="005A6A80" w:rsidP="005A6A8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1210FD">
              <w:rPr>
                <w:b/>
                <w:bCs/>
                <w:color w:val="000000"/>
                <w:sz w:val="32"/>
                <w:szCs w:val="32"/>
              </w:rPr>
              <w:t>2766739</w:t>
            </w:r>
          </w:p>
          <w:p w:rsidR="005A6A80" w:rsidRPr="001210FD" w:rsidRDefault="005A6A80" w:rsidP="0016166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1A365E" w:rsidRPr="001210FD" w:rsidRDefault="005A6A80" w:rsidP="00C0097F">
            <w:pPr>
              <w:tabs>
                <w:tab w:val="left" w:pos="184"/>
                <w:tab w:val="center" w:pos="732"/>
              </w:tabs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color w:val="000000"/>
                <w:sz w:val="32"/>
                <w:szCs w:val="32"/>
              </w:rPr>
              <w:t>15.03.2022</w:t>
            </w:r>
          </w:p>
        </w:tc>
        <w:tc>
          <w:tcPr>
            <w:tcW w:w="4678" w:type="dxa"/>
          </w:tcPr>
          <w:p w:rsidR="005A6A80" w:rsidRPr="001210FD" w:rsidRDefault="005A6A80" w:rsidP="007956EB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«Способ прогноза эффективности терапии меланомы»</w:t>
            </w:r>
          </w:p>
          <w:p w:rsidR="005A6A80" w:rsidRPr="001210FD" w:rsidRDefault="005A6A80" w:rsidP="007956EB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  <w:p w:rsidR="001A365E" w:rsidRPr="001210FD" w:rsidRDefault="001A365E" w:rsidP="007956EB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5A6A80" w:rsidRPr="001210FD" w:rsidRDefault="005A6A80" w:rsidP="005A6A80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Киселевский М.В., Анисимова Н.Ю.,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Петкевич</w:t>
            </w:r>
            <w:proofErr w:type="spellEnd"/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А.А., Решетникова В.В., Артамонова Е.В., Заботина Т.Н.,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Кадагидзе</w:t>
            </w:r>
            <w:proofErr w:type="spellEnd"/>
            <w:r w:rsidRPr="001210F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З.Г., Самойленко И.В.</w:t>
            </w:r>
          </w:p>
          <w:p w:rsidR="001A365E" w:rsidRPr="001210FD" w:rsidRDefault="001A365E" w:rsidP="00C0097F">
            <w:pPr>
              <w:pStyle w:val="FORMATTEX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8" w:type="dxa"/>
          </w:tcPr>
          <w:p w:rsidR="001A365E" w:rsidRPr="001210FD" w:rsidRDefault="005A6A80" w:rsidP="00C0097F">
            <w:pPr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0111F7" w:rsidRPr="00123374" w:rsidTr="001210FD">
        <w:trPr>
          <w:trHeight w:val="1394"/>
        </w:trPr>
        <w:tc>
          <w:tcPr>
            <w:tcW w:w="927" w:type="dxa"/>
            <w:vAlign w:val="center"/>
          </w:tcPr>
          <w:p w:rsidR="000111F7" w:rsidRPr="0056378C" w:rsidRDefault="000111F7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75C" w:rsidRPr="001210FD" w:rsidRDefault="00F8575C" w:rsidP="00F8575C">
            <w:pPr>
              <w:jc w:val="center"/>
              <w:rPr>
                <w:b/>
                <w:bCs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2773137</w:t>
            </w:r>
          </w:p>
          <w:p w:rsidR="008B5EC9" w:rsidRPr="001210FD" w:rsidRDefault="008B5EC9" w:rsidP="00F8575C">
            <w:pPr>
              <w:jc w:val="center"/>
              <w:rPr>
                <w:bCs/>
                <w:sz w:val="32"/>
                <w:szCs w:val="32"/>
              </w:rPr>
            </w:pPr>
          </w:p>
          <w:p w:rsidR="000111F7" w:rsidRPr="001210FD" w:rsidRDefault="00F8575C" w:rsidP="005A6A80">
            <w:pPr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30.05.2022 </w:t>
            </w:r>
          </w:p>
        </w:tc>
        <w:tc>
          <w:tcPr>
            <w:tcW w:w="4678" w:type="dxa"/>
          </w:tcPr>
          <w:p w:rsidR="00F8575C" w:rsidRPr="001210FD" w:rsidRDefault="00F8575C" w:rsidP="008662EA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«Способ реконструктивной хирургии у пациентов со злокачественными опухолями слизистой оболочки полости рта»</w:t>
            </w:r>
          </w:p>
          <w:p w:rsidR="000111F7" w:rsidRPr="001210FD" w:rsidRDefault="000111F7" w:rsidP="008662EA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0111F7" w:rsidRPr="001210FD" w:rsidRDefault="00F8575C" w:rsidP="005A6A80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Саприна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О.А.</w:t>
            </w:r>
          </w:p>
        </w:tc>
        <w:tc>
          <w:tcPr>
            <w:tcW w:w="3338" w:type="dxa"/>
          </w:tcPr>
          <w:p w:rsidR="000111F7" w:rsidRPr="001210FD" w:rsidRDefault="00F8575C" w:rsidP="00C0097F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0111F7" w:rsidRPr="00123374" w:rsidTr="001210FD">
        <w:trPr>
          <w:trHeight w:val="1394"/>
        </w:trPr>
        <w:tc>
          <w:tcPr>
            <w:tcW w:w="927" w:type="dxa"/>
            <w:vAlign w:val="center"/>
          </w:tcPr>
          <w:p w:rsidR="000111F7" w:rsidRPr="0056378C" w:rsidRDefault="000111F7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71E5" w:rsidRPr="001210FD" w:rsidRDefault="008E71E5" w:rsidP="005A6A80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2774957</w:t>
            </w:r>
          </w:p>
          <w:p w:rsidR="008E71E5" w:rsidRPr="001210FD" w:rsidRDefault="008E71E5" w:rsidP="00161665">
            <w:pPr>
              <w:jc w:val="center"/>
              <w:rPr>
                <w:sz w:val="32"/>
                <w:szCs w:val="32"/>
              </w:rPr>
            </w:pPr>
          </w:p>
          <w:p w:rsidR="000111F7" w:rsidRPr="001210FD" w:rsidRDefault="008E71E5" w:rsidP="008E71E5">
            <w:pPr>
              <w:jc w:val="center"/>
              <w:rPr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24.06.2022</w:t>
            </w:r>
          </w:p>
        </w:tc>
        <w:tc>
          <w:tcPr>
            <w:tcW w:w="4678" w:type="dxa"/>
          </w:tcPr>
          <w:p w:rsidR="008E71E5" w:rsidRPr="001210FD" w:rsidRDefault="008E71E5" w:rsidP="008662EA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«Способ крепления пластины титанового </w:t>
            </w:r>
            <w:proofErr w:type="spellStart"/>
            <w:r w:rsidRPr="001210FD">
              <w:rPr>
                <w:bCs/>
                <w:sz w:val="32"/>
                <w:szCs w:val="32"/>
              </w:rPr>
              <w:t>импланта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к костному основанию при проведении хирургической операции в области грудины»</w:t>
            </w:r>
          </w:p>
          <w:p w:rsidR="000111F7" w:rsidRPr="001210FD" w:rsidRDefault="000111F7" w:rsidP="008662EA">
            <w:pPr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8E71E5" w:rsidRPr="001210FD" w:rsidRDefault="008E71E5" w:rsidP="008E71E5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Валиев А.К., </w:t>
            </w:r>
            <w:proofErr w:type="spellStart"/>
            <w:r w:rsidRPr="001210FD">
              <w:rPr>
                <w:bCs/>
                <w:sz w:val="32"/>
                <w:szCs w:val="32"/>
              </w:rPr>
              <w:t>Кононец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П.В., </w:t>
            </w:r>
            <w:proofErr w:type="spellStart"/>
            <w:r w:rsidRPr="001210FD">
              <w:rPr>
                <w:bCs/>
                <w:sz w:val="32"/>
                <w:szCs w:val="32"/>
              </w:rPr>
              <w:t>Харатишвили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Т.К., Петроченко Н.С., Сальков А.Г., Шин А.Р.</w:t>
            </w:r>
          </w:p>
          <w:p w:rsidR="000111F7" w:rsidRPr="001210FD" w:rsidRDefault="000111F7" w:rsidP="005A6A80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38" w:type="dxa"/>
          </w:tcPr>
          <w:p w:rsidR="000111F7" w:rsidRPr="001210FD" w:rsidRDefault="008E71E5" w:rsidP="00C0097F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0111F7" w:rsidRPr="00123374" w:rsidTr="001210FD">
        <w:trPr>
          <w:trHeight w:val="1394"/>
        </w:trPr>
        <w:tc>
          <w:tcPr>
            <w:tcW w:w="927" w:type="dxa"/>
            <w:vAlign w:val="center"/>
          </w:tcPr>
          <w:p w:rsidR="000111F7" w:rsidRPr="0056378C" w:rsidRDefault="000111F7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418" w:rsidRPr="001210FD" w:rsidRDefault="00431418" w:rsidP="00431418">
            <w:pPr>
              <w:jc w:val="center"/>
              <w:rPr>
                <w:b/>
                <w:bCs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2779364</w:t>
            </w:r>
          </w:p>
          <w:p w:rsidR="000111F7" w:rsidRPr="001210FD" w:rsidRDefault="000111F7" w:rsidP="0016166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31418" w:rsidRPr="001210FD" w:rsidRDefault="00431418" w:rsidP="005A6A80">
            <w:pPr>
              <w:rPr>
                <w:bCs/>
                <w:color w:val="000000"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06.09.2022                                               </w:t>
            </w:r>
          </w:p>
        </w:tc>
        <w:tc>
          <w:tcPr>
            <w:tcW w:w="4678" w:type="dxa"/>
          </w:tcPr>
          <w:p w:rsidR="00431418" w:rsidRPr="001210FD" w:rsidRDefault="00431418" w:rsidP="008662EA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«Титановый имплантат с поверхностью, модифицированной для усиления клеточной адгезии, и способ его изготовления»</w:t>
            </w:r>
          </w:p>
          <w:p w:rsidR="000111F7" w:rsidRPr="001210FD" w:rsidRDefault="00431418" w:rsidP="008662EA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ab/>
            </w:r>
          </w:p>
        </w:tc>
        <w:tc>
          <w:tcPr>
            <w:tcW w:w="4252" w:type="dxa"/>
          </w:tcPr>
          <w:p w:rsidR="00431418" w:rsidRPr="001210FD" w:rsidRDefault="00431418" w:rsidP="00431418">
            <w:pPr>
              <w:rPr>
                <w:bCs/>
                <w:sz w:val="32"/>
                <w:szCs w:val="32"/>
              </w:rPr>
            </w:pPr>
            <w:proofErr w:type="spellStart"/>
            <w:r w:rsidRPr="001210FD">
              <w:rPr>
                <w:bCs/>
                <w:sz w:val="32"/>
                <w:szCs w:val="32"/>
              </w:rPr>
              <w:t>Страумал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Б.Б., Анисимова Н.Ю., </w:t>
            </w:r>
            <w:proofErr w:type="spellStart"/>
            <w:r w:rsidRPr="001210FD">
              <w:rPr>
                <w:bCs/>
                <w:sz w:val="32"/>
                <w:szCs w:val="32"/>
              </w:rPr>
              <w:t>Когтенкова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О.А., Киселевский М.В.</w:t>
            </w:r>
          </w:p>
          <w:p w:rsidR="000111F7" w:rsidRPr="001210FD" w:rsidRDefault="000111F7" w:rsidP="006A19C3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3338" w:type="dxa"/>
          </w:tcPr>
          <w:p w:rsidR="00431418" w:rsidRPr="001210FD" w:rsidRDefault="00431418" w:rsidP="00431418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431418" w:rsidRPr="001210FD" w:rsidRDefault="00431418" w:rsidP="00431418">
            <w:pPr>
              <w:rPr>
                <w:bCs/>
                <w:sz w:val="32"/>
                <w:szCs w:val="32"/>
              </w:rPr>
            </w:pPr>
          </w:p>
          <w:p w:rsidR="00431418" w:rsidRPr="001210FD" w:rsidRDefault="00431418" w:rsidP="00431418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ФГБУ НЦЧ РАН</w:t>
            </w:r>
          </w:p>
          <w:p w:rsidR="000111F7" w:rsidRPr="001210FD" w:rsidRDefault="000111F7" w:rsidP="00C0097F">
            <w:pPr>
              <w:rPr>
                <w:sz w:val="32"/>
                <w:szCs w:val="32"/>
              </w:rPr>
            </w:pPr>
          </w:p>
        </w:tc>
      </w:tr>
      <w:tr w:rsidR="000111F7" w:rsidRPr="00123374" w:rsidTr="001210FD">
        <w:trPr>
          <w:trHeight w:val="1394"/>
        </w:trPr>
        <w:tc>
          <w:tcPr>
            <w:tcW w:w="927" w:type="dxa"/>
            <w:vAlign w:val="center"/>
          </w:tcPr>
          <w:p w:rsidR="000111F7" w:rsidRPr="0056378C" w:rsidRDefault="000111F7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A2" w:rsidRPr="001210FD" w:rsidRDefault="00C048A2" w:rsidP="00C048A2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2779367</w:t>
            </w:r>
          </w:p>
          <w:p w:rsidR="00C048A2" w:rsidRPr="001210FD" w:rsidRDefault="00C048A2" w:rsidP="00C048A2">
            <w:pPr>
              <w:tabs>
                <w:tab w:val="left" w:pos="542"/>
                <w:tab w:val="center" w:pos="1470"/>
              </w:tabs>
              <w:jc w:val="center"/>
              <w:rPr>
                <w:sz w:val="32"/>
                <w:szCs w:val="32"/>
              </w:rPr>
            </w:pPr>
          </w:p>
          <w:p w:rsidR="000111F7" w:rsidRPr="001210FD" w:rsidRDefault="00C048A2" w:rsidP="00161665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06.09.2022</w:t>
            </w:r>
          </w:p>
        </w:tc>
        <w:tc>
          <w:tcPr>
            <w:tcW w:w="4678" w:type="dxa"/>
          </w:tcPr>
          <w:p w:rsidR="00C048A2" w:rsidRPr="001210FD" w:rsidRDefault="00C048A2" w:rsidP="008662EA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«Титановый имплантат с функцией локальной иммунотерапии для </w:t>
            </w:r>
            <w:proofErr w:type="spellStart"/>
            <w:r w:rsidRPr="001210FD">
              <w:rPr>
                <w:bCs/>
                <w:sz w:val="32"/>
                <w:szCs w:val="32"/>
              </w:rPr>
              <w:t>остеореконструктивной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хирургии и профилактики местного рецидива онкологического заболевания и способ его изготовления»</w:t>
            </w:r>
          </w:p>
          <w:p w:rsidR="000111F7" w:rsidRPr="001210FD" w:rsidRDefault="000111F7" w:rsidP="008662EA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0111F7" w:rsidRPr="001210FD" w:rsidRDefault="00C048A2" w:rsidP="005A6A80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Страумал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Б.Б</w:t>
            </w:r>
            <w:r w:rsidRPr="001210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., </w:t>
            </w:r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Анисимова Н.Ю.,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Когтенкова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О.А., Киселевский М.В.</w:t>
            </w:r>
          </w:p>
        </w:tc>
        <w:tc>
          <w:tcPr>
            <w:tcW w:w="3338" w:type="dxa"/>
          </w:tcPr>
          <w:p w:rsidR="00C048A2" w:rsidRPr="001210FD" w:rsidRDefault="00C048A2" w:rsidP="00C048A2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C048A2" w:rsidRPr="001210FD" w:rsidRDefault="00C048A2" w:rsidP="00C048A2">
            <w:pPr>
              <w:jc w:val="center"/>
              <w:rPr>
                <w:sz w:val="32"/>
                <w:szCs w:val="32"/>
              </w:rPr>
            </w:pPr>
          </w:p>
          <w:p w:rsidR="000111F7" w:rsidRPr="001210FD" w:rsidRDefault="00C048A2" w:rsidP="00C048A2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НЦЧ РАН</w:t>
            </w:r>
          </w:p>
        </w:tc>
      </w:tr>
      <w:tr w:rsidR="009324B7" w:rsidRPr="00123374" w:rsidTr="001210FD">
        <w:trPr>
          <w:trHeight w:val="1394"/>
        </w:trPr>
        <w:tc>
          <w:tcPr>
            <w:tcW w:w="927" w:type="dxa"/>
            <w:vAlign w:val="center"/>
          </w:tcPr>
          <w:p w:rsidR="009324B7" w:rsidRPr="0056378C" w:rsidRDefault="009324B7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324B7" w:rsidRPr="001210FD" w:rsidRDefault="009324B7" w:rsidP="009324B7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2779981</w:t>
            </w:r>
          </w:p>
          <w:p w:rsidR="009324B7" w:rsidRPr="001210FD" w:rsidRDefault="009324B7" w:rsidP="009324B7">
            <w:pPr>
              <w:jc w:val="center"/>
              <w:rPr>
                <w:sz w:val="32"/>
                <w:szCs w:val="32"/>
              </w:rPr>
            </w:pPr>
          </w:p>
          <w:p w:rsidR="009324B7" w:rsidRPr="001210FD" w:rsidRDefault="009324B7" w:rsidP="0016166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16.09.2022 </w:t>
            </w:r>
          </w:p>
        </w:tc>
        <w:tc>
          <w:tcPr>
            <w:tcW w:w="4678" w:type="dxa"/>
          </w:tcPr>
          <w:p w:rsidR="009324B7" w:rsidRPr="001210FD" w:rsidRDefault="009324B7" w:rsidP="009324B7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«</w:t>
            </w:r>
            <w:proofErr w:type="spellStart"/>
            <w:r w:rsidRPr="001210FD">
              <w:rPr>
                <w:bCs/>
                <w:sz w:val="32"/>
                <w:szCs w:val="32"/>
              </w:rPr>
              <w:t>Гидроксамовые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кислоты, производные 4-аминохиназолин-7-карбоновой кислоты как ингибиторы </w:t>
            </w:r>
            <w:proofErr w:type="spellStart"/>
            <w:r w:rsidRPr="001210FD">
              <w:rPr>
                <w:bCs/>
                <w:sz w:val="32"/>
                <w:szCs w:val="32"/>
              </w:rPr>
              <w:t>гистондеацетилазы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и способ их получения»</w:t>
            </w:r>
          </w:p>
          <w:p w:rsidR="009324B7" w:rsidRPr="001210FD" w:rsidRDefault="009324B7" w:rsidP="009324B7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9324B7" w:rsidRPr="001210FD" w:rsidRDefault="00400C2D" w:rsidP="005A6A80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Осипов В.Н.,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Хачатрян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Д.С.,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Колотаев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А.В., Громыко А.В.,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Хоченков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Д.А., Гусев Д.В., Борисова Л.М.</w:t>
            </w:r>
          </w:p>
        </w:tc>
        <w:tc>
          <w:tcPr>
            <w:tcW w:w="3338" w:type="dxa"/>
          </w:tcPr>
          <w:p w:rsidR="009324B7" w:rsidRPr="001210FD" w:rsidRDefault="009324B7" w:rsidP="00C048A2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</w:tc>
      </w:tr>
      <w:tr w:rsidR="009324B7" w:rsidRPr="00123374" w:rsidTr="001210FD">
        <w:trPr>
          <w:trHeight w:val="1394"/>
        </w:trPr>
        <w:tc>
          <w:tcPr>
            <w:tcW w:w="927" w:type="dxa"/>
            <w:vAlign w:val="center"/>
          </w:tcPr>
          <w:p w:rsidR="009324B7" w:rsidRPr="0056378C" w:rsidRDefault="009324B7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9C3" w:rsidRPr="001210FD" w:rsidRDefault="006A19C3" w:rsidP="006A19C3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2779945</w:t>
            </w:r>
          </w:p>
          <w:p w:rsidR="006A19C3" w:rsidRPr="001210FD" w:rsidRDefault="006A19C3" w:rsidP="006A19C3">
            <w:pPr>
              <w:jc w:val="center"/>
              <w:rPr>
                <w:sz w:val="32"/>
                <w:szCs w:val="32"/>
              </w:rPr>
            </w:pPr>
          </w:p>
          <w:p w:rsidR="009324B7" w:rsidRPr="001210FD" w:rsidRDefault="006A19C3" w:rsidP="0016166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15.09.2022</w:t>
            </w:r>
          </w:p>
        </w:tc>
        <w:tc>
          <w:tcPr>
            <w:tcW w:w="4678" w:type="dxa"/>
          </w:tcPr>
          <w:p w:rsidR="006A19C3" w:rsidRPr="001210FD" w:rsidRDefault="006A19C3" w:rsidP="006A19C3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«Способ хирургического лечения больных с опухолевым поражением двенадцатиперстной кишки без вовлечения фатерова сосочка и </w:t>
            </w:r>
            <w:proofErr w:type="spellStart"/>
            <w:r w:rsidRPr="001210FD">
              <w:rPr>
                <w:bCs/>
                <w:sz w:val="32"/>
                <w:szCs w:val="32"/>
              </w:rPr>
              <w:t>перипапиллярной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области»</w:t>
            </w:r>
          </w:p>
          <w:p w:rsidR="009324B7" w:rsidRPr="001210FD" w:rsidRDefault="009324B7" w:rsidP="006A19C3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9324B7" w:rsidRPr="001210FD" w:rsidRDefault="00B82C5A" w:rsidP="005A6A80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Стилиди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И.С.,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Архири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П.П.,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Файнштейн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И.А.,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Неред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С.Н.,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Абгарян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М.Г., Сулейманов Э.А., Калинин А.Е., Никулин М.П.</w:t>
            </w:r>
          </w:p>
        </w:tc>
        <w:tc>
          <w:tcPr>
            <w:tcW w:w="3338" w:type="dxa"/>
          </w:tcPr>
          <w:p w:rsidR="006A19C3" w:rsidRPr="001210FD" w:rsidRDefault="006A19C3" w:rsidP="006A19C3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9324B7" w:rsidRPr="001210FD" w:rsidRDefault="009324B7" w:rsidP="00C048A2">
            <w:pPr>
              <w:jc w:val="center"/>
              <w:rPr>
                <w:sz w:val="32"/>
                <w:szCs w:val="32"/>
              </w:rPr>
            </w:pPr>
          </w:p>
        </w:tc>
      </w:tr>
      <w:tr w:rsidR="009324B7" w:rsidRPr="00123374" w:rsidTr="001210FD">
        <w:trPr>
          <w:trHeight w:val="1394"/>
        </w:trPr>
        <w:tc>
          <w:tcPr>
            <w:tcW w:w="927" w:type="dxa"/>
            <w:vAlign w:val="center"/>
          </w:tcPr>
          <w:p w:rsidR="009324B7" w:rsidRPr="0056378C" w:rsidRDefault="009324B7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A3DC7" w:rsidRPr="001210FD" w:rsidRDefault="000A3DC7" w:rsidP="000A3DC7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2778613</w:t>
            </w:r>
          </w:p>
          <w:p w:rsidR="000A3DC7" w:rsidRPr="001210FD" w:rsidRDefault="000A3DC7" w:rsidP="000A3DC7">
            <w:pPr>
              <w:jc w:val="center"/>
              <w:rPr>
                <w:sz w:val="32"/>
                <w:szCs w:val="32"/>
              </w:rPr>
            </w:pPr>
          </w:p>
          <w:p w:rsidR="000A3DC7" w:rsidRPr="001210FD" w:rsidRDefault="000A3DC7" w:rsidP="000A3DC7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22.08.2022</w:t>
            </w:r>
          </w:p>
          <w:p w:rsidR="009324B7" w:rsidRPr="001210FD" w:rsidRDefault="009324B7" w:rsidP="00C048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0A3DC7" w:rsidRPr="001210FD" w:rsidRDefault="000A3DC7" w:rsidP="000A3DC7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«Способ резекции костей с использованием персонифицированного шаблона».</w:t>
            </w:r>
          </w:p>
          <w:p w:rsidR="009324B7" w:rsidRPr="001210FD" w:rsidRDefault="009324B7" w:rsidP="008A17E7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9324B7" w:rsidRPr="001210FD" w:rsidRDefault="000A3DC7" w:rsidP="005A6A80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Сушенцов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Е.А., Софронов</w:t>
            </w:r>
            <w:r w:rsidRPr="001210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Д.М.,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Агаев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Д..К., Федорова А.В., Ефименко О.</w:t>
            </w:r>
            <w:r w:rsidR="008A17E7"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Мусаев Э.Р., Алиев М Д., </w:t>
            </w:r>
            <w:r w:rsidR="008A17E7"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</w:r>
          </w:p>
        </w:tc>
        <w:tc>
          <w:tcPr>
            <w:tcW w:w="3338" w:type="dxa"/>
          </w:tcPr>
          <w:p w:rsidR="000A3DC7" w:rsidRPr="001210FD" w:rsidRDefault="000A3DC7" w:rsidP="000A3DC7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ООО «ТИОС»</w:t>
            </w:r>
          </w:p>
          <w:p w:rsidR="000A3DC7" w:rsidRPr="001210FD" w:rsidRDefault="000A3DC7" w:rsidP="000A3DC7">
            <w:pPr>
              <w:jc w:val="center"/>
              <w:rPr>
                <w:sz w:val="32"/>
                <w:szCs w:val="32"/>
              </w:rPr>
            </w:pPr>
          </w:p>
          <w:p w:rsidR="000A3DC7" w:rsidRPr="001210FD" w:rsidRDefault="000A3DC7" w:rsidP="000A3DC7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9324B7" w:rsidRPr="001210FD" w:rsidRDefault="009324B7" w:rsidP="00C048A2">
            <w:pPr>
              <w:jc w:val="center"/>
              <w:rPr>
                <w:sz w:val="32"/>
                <w:szCs w:val="32"/>
              </w:rPr>
            </w:pPr>
          </w:p>
        </w:tc>
      </w:tr>
      <w:tr w:rsidR="00EC4F75" w:rsidRPr="00123374" w:rsidTr="001210FD">
        <w:trPr>
          <w:trHeight w:val="1394"/>
        </w:trPr>
        <w:tc>
          <w:tcPr>
            <w:tcW w:w="927" w:type="dxa"/>
            <w:vAlign w:val="center"/>
          </w:tcPr>
          <w:p w:rsidR="00EC4F75" w:rsidRPr="0056378C" w:rsidRDefault="00EC4F75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F75" w:rsidRPr="001210FD" w:rsidRDefault="00EC4F75" w:rsidP="00EC4F75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2779359</w:t>
            </w:r>
          </w:p>
          <w:p w:rsidR="00EC4F75" w:rsidRPr="001210FD" w:rsidRDefault="00EC4F75" w:rsidP="00EC4F75">
            <w:pPr>
              <w:jc w:val="center"/>
              <w:rPr>
                <w:sz w:val="32"/>
                <w:szCs w:val="32"/>
              </w:rPr>
            </w:pPr>
          </w:p>
          <w:p w:rsidR="00EC4F75" w:rsidRPr="001210FD" w:rsidRDefault="00EC4F75" w:rsidP="00EC4F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06.09.2022</w:t>
            </w:r>
          </w:p>
        </w:tc>
        <w:tc>
          <w:tcPr>
            <w:tcW w:w="4678" w:type="dxa"/>
          </w:tcPr>
          <w:p w:rsidR="00EC4F75" w:rsidRPr="001210FD" w:rsidRDefault="00EC4F75" w:rsidP="00A628B4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«Способ фиксации </w:t>
            </w:r>
            <w:proofErr w:type="spellStart"/>
            <w:r w:rsidRPr="001210FD">
              <w:rPr>
                <w:bCs/>
                <w:sz w:val="32"/>
                <w:szCs w:val="32"/>
              </w:rPr>
              <w:t>эндопротезов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костей и набор устрой</w:t>
            </w:r>
            <w:proofErr w:type="gramStart"/>
            <w:r w:rsidRPr="001210FD">
              <w:rPr>
                <w:bCs/>
                <w:sz w:val="32"/>
                <w:szCs w:val="32"/>
              </w:rPr>
              <w:t>ств дл</w:t>
            </w:r>
            <w:proofErr w:type="gramEnd"/>
            <w:r w:rsidRPr="001210FD">
              <w:rPr>
                <w:bCs/>
                <w:sz w:val="32"/>
                <w:szCs w:val="32"/>
              </w:rPr>
              <w:t xml:space="preserve">я осуществления этого способа». </w:t>
            </w:r>
          </w:p>
          <w:p w:rsidR="00EC4F75" w:rsidRPr="001210FD" w:rsidRDefault="00EC4F75" w:rsidP="00A628B4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EC4F75" w:rsidRPr="001210FD" w:rsidRDefault="00EC4F75" w:rsidP="005A6A80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Сушенцов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Е.А.,Софронов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Д.И.,Ефименко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О.,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Агаев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Д.К., Федорова </w:t>
            </w:r>
            <w:proofErr w:type="spellStart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>А.В.,Мусаев</w:t>
            </w:r>
            <w:proofErr w:type="spellEnd"/>
            <w:r w:rsidRPr="001210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Э.Р., Алиев М.Д.</w:t>
            </w:r>
          </w:p>
        </w:tc>
        <w:tc>
          <w:tcPr>
            <w:tcW w:w="3338" w:type="dxa"/>
          </w:tcPr>
          <w:p w:rsidR="00EC4F75" w:rsidRPr="001210FD" w:rsidRDefault="00EC4F75" w:rsidP="00EC4F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ООО «ТИОС»</w:t>
            </w:r>
          </w:p>
          <w:p w:rsidR="00EC4F75" w:rsidRPr="001210FD" w:rsidRDefault="00EC4F75" w:rsidP="00EC4F75">
            <w:pPr>
              <w:jc w:val="center"/>
              <w:rPr>
                <w:sz w:val="32"/>
                <w:szCs w:val="32"/>
              </w:rPr>
            </w:pPr>
          </w:p>
          <w:p w:rsidR="00EC4F75" w:rsidRPr="001210FD" w:rsidRDefault="00EC4F75" w:rsidP="00EC4F75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EC4F75" w:rsidRPr="001210FD" w:rsidRDefault="00EC4F75" w:rsidP="00C048A2">
            <w:pPr>
              <w:jc w:val="center"/>
              <w:rPr>
                <w:sz w:val="32"/>
                <w:szCs w:val="32"/>
              </w:rPr>
            </w:pPr>
          </w:p>
        </w:tc>
      </w:tr>
      <w:tr w:rsidR="00EC4F75" w:rsidRPr="00123374" w:rsidTr="001210FD">
        <w:trPr>
          <w:trHeight w:val="1394"/>
        </w:trPr>
        <w:tc>
          <w:tcPr>
            <w:tcW w:w="927" w:type="dxa"/>
            <w:vAlign w:val="center"/>
          </w:tcPr>
          <w:p w:rsidR="00EC4F75" w:rsidRPr="0056378C" w:rsidRDefault="00EC4F75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8B4" w:rsidRPr="001210FD" w:rsidRDefault="00A628B4" w:rsidP="00A628B4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2780932</w:t>
            </w: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04.10.2022</w:t>
            </w:r>
          </w:p>
          <w:p w:rsidR="00EC4F75" w:rsidRPr="001210FD" w:rsidRDefault="00EC4F75" w:rsidP="00C048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EC4F75" w:rsidRPr="001210FD" w:rsidRDefault="00A628B4" w:rsidP="00A725FA">
            <w:pPr>
              <w:rPr>
                <w:bCs/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«</w:t>
            </w:r>
            <w:proofErr w:type="spellStart"/>
            <w:r w:rsidRPr="001210FD">
              <w:rPr>
                <w:sz w:val="32"/>
                <w:szCs w:val="32"/>
              </w:rPr>
              <w:t>Биодеградируемый</w:t>
            </w:r>
            <w:proofErr w:type="spellEnd"/>
            <w:r w:rsidRPr="001210FD">
              <w:rPr>
                <w:sz w:val="32"/>
                <w:szCs w:val="32"/>
              </w:rPr>
              <w:t xml:space="preserve">  имплантат для локальной иммунотерапии онкологических больных». </w:t>
            </w:r>
          </w:p>
        </w:tc>
        <w:tc>
          <w:tcPr>
            <w:tcW w:w="4252" w:type="dxa"/>
          </w:tcPr>
          <w:p w:rsidR="00A725FA" w:rsidRPr="001210FD" w:rsidRDefault="00A725FA" w:rsidP="00A725FA">
            <w:pPr>
              <w:rPr>
                <w:color w:val="000000"/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Анисимова Н.Ю., </w:t>
            </w:r>
            <w:r w:rsidRPr="001210FD">
              <w:rPr>
                <w:color w:val="000000"/>
                <w:sz w:val="32"/>
                <w:szCs w:val="32"/>
              </w:rPr>
              <w:t xml:space="preserve"> </w:t>
            </w:r>
          </w:p>
          <w:p w:rsidR="00A725FA" w:rsidRPr="001210FD" w:rsidRDefault="00A725FA" w:rsidP="00A725FA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Мартыненко Н.С., Рыбальченко О.В., Киселевский М.В., </w:t>
            </w:r>
            <w:proofErr w:type="spellStart"/>
            <w:r w:rsidRPr="001210FD">
              <w:rPr>
                <w:bCs/>
                <w:sz w:val="32"/>
                <w:szCs w:val="32"/>
              </w:rPr>
              <w:t>Маншарипова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А.Т., </w:t>
            </w:r>
            <w:proofErr w:type="spellStart"/>
            <w:r w:rsidRPr="001210FD">
              <w:rPr>
                <w:bCs/>
                <w:sz w:val="32"/>
                <w:szCs w:val="32"/>
              </w:rPr>
              <w:t>Кабиева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А.О., </w:t>
            </w:r>
            <w:proofErr w:type="spellStart"/>
            <w:r w:rsidRPr="001210FD">
              <w:rPr>
                <w:bCs/>
                <w:sz w:val="32"/>
                <w:szCs w:val="32"/>
              </w:rPr>
              <w:t>Добаткин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С.В., Эстрин Ю.З.</w:t>
            </w:r>
          </w:p>
          <w:p w:rsidR="00EC4F75" w:rsidRPr="001210FD" w:rsidRDefault="00EC4F75" w:rsidP="005A6A80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338" w:type="dxa"/>
          </w:tcPr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</w:p>
          <w:p w:rsidR="00EC4F75" w:rsidRPr="001210FD" w:rsidRDefault="00EC4F75" w:rsidP="00C048A2">
            <w:pPr>
              <w:jc w:val="center"/>
              <w:rPr>
                <w:sz w:val="32"/>
                <w:szCs w:val="32"/>
              </w:rPr>
            </w:pPr>
          </w:p>
        </w:tc>
      </w:tr>
      <w:tr w:rsidR="00EC4F75" w:rsidRPr="00123374" w:rsidTr="001210FD">
        <w:trPr>
          <w:trHeight w:val="1394"/>
        </w:trPr>
        <w:tc>
          <w:tcPr>
            <w:tcW w:w="927" w:type="dxa"/>
            <w:vAlign w:val="center"/>
          </w:tcPr>
          <w:p w:rsidR="00EC4F75" w:rsidRPr="0056378C" w:rsidRDefault="00EC4F75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8B4" w:rsidRPr="001210FD" w:rsidRDefault="00A628B4" w:rsidP="00A628B4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 </w:t>
            </w:r>
            <w:r w:rsidRPr="001210FD">
              <w:rPr>
                <w:b/>
                <w:sz w:val="32"/>
                <w:szCs w:val="32"/>
              </w:rPr>
              <w:t>2780927</w:t>
            </w: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  <w:lang w:val="en-US"/>
              </w:rPr>
              <w:t>04</w:t>
            </w:r>
            <w:r w:rsidRPr="001210FD">
              <w:rPr>
                <w:sz w:val="32"/>
                <w:szCs w:val="32"/>
              </w:rPr>
              <w:t>.10.2022</w:t>
            </w:r>
          </w:p>
          <w:p w:rsidR="00EC4F75" w:rsidRPr="001210FD" w:rsidRDefault="00EC4F75" w:rsidP="00C048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628B4" w:rsidRPr="001210FD" w:rsidRDefault="00A628B4" w:rsidP="00A628B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«</w:t>
            </w:r>
            <w:proofErr w:type="spellStart"/>
            <w:r w:rsidRPr="001210FD">
              <w:rPr>
                <w:sz w:val="32"/>
                <w:szCs w:val="32"/>
              </w:rPr>
              <w:t>Биодеградируемый</w:t>
            </w:r>
            <w:proofErr w:type="spellEnd"/>
            <w:r w:rsidRPr="001210FD">
              <w:rPr>
                <w:sz w:val="32"/>
                <w:szCs w:val="32"/>
              </w:rPr>
              <w:t xml:space="preserve">  металлический имплантат для локальной иммунотерапии пациентов с солидными опухолями».</w:t>
            </w:r>
          </w:p>
          <w:p w:rsidR="00EC4F75" w:rsidRPr="001210FD" w:rsidRDefault="00EC4F75" w:rsidP="002A4B86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2A4B86" w:rsidRPr="001210FD" w:rsidRDefault="002A4B86" w:rsidP="002A4B86">
            <w:pPr>
              <w:rPr>
                <w:bCs/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Анисимова Н.Ю.,</w:t>
            </w:r>
          </w:p>
          <w:p w:rsidR="002A4B86" w:rsidRPr="001210FD" w:rsidRDefault="002A4B86" w:rsidP="002A4B86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Мартыненко Н.С., Рыбальченко О.В., Киселевский М.В., </w:t>
            </w:r>
            <w:proofErr w:type="spellStart"/>
            <w:r w:rsidRPr="001210FD">
              <w:rPr>
                <w:bCs/>
                <w:sz w:val="32"/>
                <w:szCs w:val="32"/>
              </w:rPr>
              <w:t>Маншарипова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А.Т., </w:t>
            </w:r>
            <w:proofErr w:type="spellStart"/>
            <w:r w:rsidRPr="001210FD">
              <w:rPr>
                <w:bCs/>
                <w:sz w:val="32"/>
                <w:szCs w:val="32"/>
              </w:rPr>
              <w:t>Кабиева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А.О., </w:t>
            </w:r>
            <w:proofErr w:type="spellStart"/>
            <w:r w:rsidRPr="001210FD">
              <w:rPr>
                <w:bCs/>
                <w:sz w:val="32"/>
                <w:szCs w:val="32"/>
              </w:rPr>
              <w:t>Добаткин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С.В., </w:t>
            </w:r>
          </w:p>
          <w:p w:rsidR="002A4B86" w:rsidRPr="001210FD" w:rsidRDefault="002A4B86" w:rsidP="002A4B86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Эстрин Ю.З.</w:t>
            </w:r>
          </w:p>
          <w:p w:rsidR="00EC4F75" w:rsidRPr="001210FD" w:rsidRDefault="00EC4F75" w:rsidP="005A6A80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338" w:type="dxa"/>
          </w:tcPr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</w:p>
          <w:p w:rsidR="00EC4F75" w:rsidRPr="001210FD" w:rsidRDefault="00EC4F75" w:rsidP="00C048A2">
            <w:pPr>
              <w:jc w:val="center"/>
              <w:rPr>
                <w:sz w:val="32"/>
                <w:szCs w:val="32"/>
              </w:rPr>
            </w:pPr>
          </w:p>
        </w:tc>
      </w:tr>
      <w:tr w:rsidR="00A628B4" w:rsidRPr="00123374" w:rsidTr="001210FD">
        <w:trPr>
          <w:trHeight w:val="1394"/>
        </w:trPr>
        <w:tc>
          <w:tcPr>
            <w:tcW w:w="927" w:type="dxa"/>
            <w:vAlign w:val="center"/>
          </w:tcPr>
          <w:p w:rsidR="00A628B4" w:rsidRPr="0056378C" w:rsidRDefault="00A628B4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8B4" w:rsidRPr="001210FD" w:rsidRDefault="00A628B4" w:rsidP="00A628B4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 xml:space="preserve">2782139 </w:t>
            </w: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  <w:lang w:val="en-US"/>
              </w:rPr>
              <w:t>21</w:t>
            </w:r>
            <w:r w:rsidRPr="001210FD">
              <w:rPr>
                <w:sz w:val="32"/>
                <w:szCs w:val="32"/>
              </w:rPr>
              <w:t>.10.2022</w:t>
            </w: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628B4" w:rsidRPr="001210FD" w:rsidRDefault="00A628B4" w:rsidP="00A628B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«Способ  оптимизации предоперационной терапии  гигантоклеточной опухоли кости».</w:t>
            </w:r>
          </w:p>
          <w:p w:rsidR="00A628B4" w:rsidRPr="001210FD" w:rsidRDefault="00A628B4" w:rsidP="00A628B4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A628B4" w:rsidRPr="001210FD" w:rsidRDefault="00344C72" w:rsidP="005A6A80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Тарарыкова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А.А.,</w:t>
            </w:r>
            <w:r w:rsidRPr="001210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Феденко А.А</w:t>
            </w:r>
            <w:r w:rsidRPr="001210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, Мусаев Эльмар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Расим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оглы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Сушенцов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Е.А.,</w:t>
            </w:r>
            <w:r w:rsidRPr="001210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Валиев А.К., Соколовский А.В., Софронов Д.И.</w:t>
            </w:r>
          </w:p>
        </w:tc>
        <w:tc>
          <w:tcPr>
            <w:tcW w:w="3338" w:type="dxa"/>
          </w:tcPr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</w:p>
          <w:p w:rsidR="00A628B4" w:rsidRPr="001210FD" w:rsidRDefault="00A628B4" w:rsidP="00C048A2">
            <w:pPr>
              <w:jc w:val="center"/>
              <w:rPr>
                <w:sz w:val="32"/>
                <w:szCs w:val="32"/>
              </w:rPr>
            </w:pPr>
          </w:p>
        </w:tc>
      </w:tr>
      <w:tr w:rsidR="00A628B4" w:rsidRPr="00123374" w:rsidTr="001210FD">
        <w:trPr>
          <w:trHeight w:val="1394"/>
        </w:trPr>
        <w:tc>
          <w:tcPr>
            <w:tcW w:w="927" w:type="dxa"/>
            <w:vAlign w:val="center"/>
          </w:tcPr>
          <w:p w:rsidR="00A628B4" w:rsidRPr="0056378C" w:rsidRDefault="00A628B4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8B4" w:rsidRPr="001210FD" w:rsidRDefault="00A628B4" w:rsidP="00A628B4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2782489</w:t>
            </w: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  <w:lang w:val="en-US"/>
              </w:rPr>
              <w:t>28</w:t>
            </w:r>
            <w:r w:rsidRPr="001210FD">
              <w:rPr>
                <w:sz w:val="32"/>
                <w:szCs w:val="32"/>
              </w:rPr>
              <w:t>.10.2022</w:t>
            </w: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628B4" w:rsidRPr="001210FD" w:rsidRDefault="00A628B4" w:rsidP="00A628B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«Способ определения площади  отека кожи у больных </w:t>
            </w:r>
            <w:proofErr w:type="spellStart"/>
            <w:r w:rsidRPr="001210FD">
              <w:rPr>
                <w:sz w:val="32"/>
                <w:szCs w:val="32"/>
              </w:rPr>
              <w:t>местнораспространенным</w:t>
            </w:r>
            <w:proofErr w:type="spellEnd"/>
            <w:r w:rsidRPr="001210FD">
              <w:rPr>
                <w:sz w:val="32"/>
                <w:szCs w:val="32"/>
              </w:rPr>
              <w:t xml:space="preserve"> раком молочной железы».</w:t>
            </w:r>
          </w:p>
          <w:p w:rsidR="00A628B4" w:rsidRPr="001210FD" w:rsidRDefault="00A628B4" w:rsidP="00A628B4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A628B4" w:rsidRPr="001210FD" w:rsidRDefault="00A80693" w:rsidP="005A6A80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Амосова В.А., Петровский  А.В., Макаров Е.С., Фролова М.А., Трофимова О.П., Карпова М.С.,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Понедельникова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Н.В.,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Притула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С.И.,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Касымова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А.А., Шолохов В.Н., Бердников С.Н.</w:t>
            </w:r>
            <w:r w:rsidRPr="001210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Махотина М.С., </w:t>
            </w:r>
            <w:proofErr w:type="spellStart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>Сниткин</w:t>
            </w:r>
            <w:proofErr w:type="spellEnd"/>
            <w:r w:rsidRPr="001210FD">
              <w:rPr>
                <w:rFonts w:ascii="Times New Roman" w:hAnsi="Times New Roman" w:cs="Times New Roman"/>
                <w:sz w:val="32"/>
                <w:szCs w:val="32"/>
              </w:rPr>
              <w:t xml:space="preserve"> В.М</w:t>
            </w:r>
          </w:p>
        </w:tc>
        <w:tc>
          <w:tcPr>
            <w:tcW w:w="3338" w:type="dxa"/>
          </w:tcPr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</w:p>
          <w:p w:rsidR="00A628B4" w:rsidRPr="001210FD" w:rsidRDefault="00A628B4" w:rsidP="00C048A2">
            <w:pPr>
              <w:jc w:val="center"/>
              <w:rPr>
                <w:sz w:val="32"/>
                <w:szCs w:val="32"/>
              </w:rPr>
            </w:pPr>
          </w:p>
        </w:tc>
      </w:tr>
      <w:tr w:rsidR="00EC4F75" w:rsidRPr="00123374" w:rsidTr="001210FD">
        <w:trPr>
          <w:trHeight w:val="1394"/>
        </w:trPr>
        <w:tc>
          <w:tcPr>
            <w:tcW w:w="927" w:type="dxa"/>
            <w:vAlign w:val="center"/>
          </w:tcPr>
          <w:p w:rsidR="00EC4F75" w:rsidRPr="0056378C" w:rsidRDefault="00EC4F75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8B4" w:rsidRPr="001210FD" w:rsidRDefault="00A628B4" w:rsidP="00A628B4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2786210</w:t>
            </w: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19.12.2022 </w:t>
            </w:r>
          </w:p>
          <w:p w:rsidR="00A628B4" w:rsidRPr="001210FD" w:rsidRDefault="00A628B4" w:rsidP="00A628B4">
            <w:pPr>
              <w:jc w:val="center"/>
              <w:rPr>
                <w:sz w:val="32"/>
                <w:szCs w:val="32"/>
              </w:rPr>
            </w:pPr>
          </w:p>
          <w:p w:rsidR="00EC4F75" w:rsidRPr="001210FD" w:rsidRDefault="00EC4F75" w:rsidP="00C048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628B4" w:rsidRPr="001210FD" w:rsidRDefault="00A628B4" w:rsidP="00A628B4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«Биомедицинский клеточный продукт со специфической противоопухолевой активностью, представленный популяциями </w:t>
            </w:r>
            <w:proofErr w:type="spellStart"/>
            <w:r w:rsidRPr="001210FD">
              <w:rPr>
                <w:sz w:val="32"/>
                <w:szCs w:val="32"/>
              </w:rPr>
              <w:t>лимфокин</w:t>
            </w:r>
            <w:proofErr w:type="spellEnd"/>
            <w:r w:rsidRPr="001210FD">
              <w:rPr>
                <w:sz w:val="32"/>
                <w:szCs w:val="32"/>
              </w:rPr>
              <w:t xml:space="preserve">-активированных </w:t>
            </w:r>
            <w:proofErr w:type="gramStart"/>
            <w:r w:rsidRPr="001210FD">
              <w:rPr>
                <w:sz w:val="32"/>
                <w:szCs w:val="32"/>
              </w:rPr>
              <w:t>киллеров</w:t>
            </w:r>
            <w:proofErr w:type="gramEnd"/>
            <w:r w:rsidRPr="001210FD">
              <w:rPr>
                <w:sz w:val="32"/>
                <w:szCs w:val="32"/>
              </w:rPr>
              <w:t xml:space="preserve"> и анти-HER2 CAR-</w:t>
            </w:r>
            <w:proofErr w:type="spellStart"/>
            <w:r w:rsidRPr="001210FD">
              <w:rPr>
                <w:sz w:val="32"/>
                <w:szCs w:val="32"/>
              </w:rPr>
              <w:t>γδT</w:t>
            </w:r>
            <w:proofErr w:type="spellEnd"/>
            <w:r w:rsidRPr="001210FD">
              <w:rPr>
                <w:sz w:val="32"/>
                <w:szCs w:val="32"/>
              </w:rPr>
              <w:t xml:space="preserve">-ОИЛ и анти-HER2 CAR-T-NK» </w:t>
            </w:r>
          </w:p>
          <w:p w:rsidR="00EC4F75" w:rsidRPr="001210FD" w:rsidRDefault="00EC4F75" w:rsidP="00A80693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A80693" w:rsidRPr="001210FD" w:rsidRDefault="00A80693" w:rsidP="00A80693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Киселевский М.В,  </w:t>
            </w:r>
            <w:proofErr w:type="spellStart"/>
            <w:r w:rsidRPr="001210FD">
              <w:rPr>
                <w:sz w:val="32"/>
                <w:szCs w:val="32"/>
              </w:rPr>
              <w:t>Петкевич</w:t>
            </w:r>
            <w:proofErr w:type="spellEnd"/>
            <w:r w:rsidRPr="001210FD">
              <w:rPr>
                <w:sz w:val="32"/>
                <w:szCs w:val="32"/>
              </w:rPr>
              <w:t xml:space="preserve"> А.А.,</w:t>
            </w:r>
            <w:proofErr w:type="spellStart"/>
            <w:r w:rsidRPr="001210FD">
              <w:rPr>
                <w:sz w:val="32"/>
                <w:szCs w:val="32"/>
              </w:rPr>
              <w:t>Чикилева</w:t>
            </w:r>
            <w:proofErr w:type="spellEnd"/>
            <w:r w:rsidRPr="001210FD">
              <w:rPr>
                <w:sz w:val="32"/>
                <w:szCs w:val="32"/>
              </w:rPr>
              <w:t xml:space="preserve"> И.О., Анисимова Н.Ю.</w:t>
            </w:r>
          </w:p>
          <w:p w:rsidR="00EC4F75" w:rsidRPr="001210FD" w:rsidRDefault="00EC4F75" w:rsidP="005A6A80">
            <w:pPr>
              <w:pStyle w:val="FORMATTEXT"/>
              <w:widowControl/>
              <w:overflowPunct w:val="0"/>
              <w:textAlignment w:val="baseline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338" w:type="dxa"/>
          </w:tcPr>
          <w:p w:rsidR="004F3A5E" w:rsidRPr="001210FD" w:rsidRDefault="004F3A5E" w:rsidP="004F3A5E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EC4F75" w:rsidRPr="001210FD" w:rsidRDefault="00EC4F75" w:rsidP="00C048A2">
            <w:pPr>
              <w:jc w:val="center"/>
              <w:rPr>
                <w:sz w:val="32"/>
                <w:szCs w:val="32"/>
              </w:rPr>
            </w:pPr>
          </w:p>
        </w:tc>
      </w:tr>
      <w:tr w:rsidR="00FF4D6F" w:rsidRPr="00123374" w:rsidTr="001210FD">
        <w:trPr>
          <w:trHeight w:val="1394"/>
        </w:trPr>
        <w:tc>
          <w:tcPr>
            <w:tcW w:w="927" w:type="dxa"/>
            <w:vAlign w:val="center"/>
          </w:tcPr>
          <w:p w:rsidR="00FF4D6F" w:rsidRPr="0056378C" w:rsidRDefault="00FF4D6F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F4D6F" w:rsidRPr="001210FD" w:rsidRDefault="00FF4D6F" w:rsidP="00A628B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210FD">
              <w:rPr>
                <w:b/>
                <w:sz w:val="32"/>
                <w:szCs w:val="32"/>
              </w:rPr>
              <w:t>2786727</w:t>
            </w:r>
          </w:p>
          <w:p w:rsidR="00161665" w:rsidRPr="001210FD" w:rsidRDefault="00161665" w:rsidP="00A628B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FF4D6F" w:rsidRPr="001210FD" w:rsidRDefault="00FF4D6F" w:rsidP="00A628B4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26.12.2022</w:t>
            </w:r>
          </w:p>
        </w:tc>
        <w:tc>
          <w:tcPr>
            <w:tcW w:w="4678" w:type="dxa"/>
          </w:tcPr>
          <w:p w:rsidR="00FF4D6F" w:rsidRPr="001210FD" w:rsidRDefault="00FF4D6F" w:rsidP="00FF4D6F">
            <w:pPr>
              <w:rPr>
                <w:bCs/>
                <w:sz w:val="32"/>
                <w:szCs w:val="32"/>
              </w:rPr>
            </w:pPr>
            <w:r w:rsidRPr="001210FD">
              <w:rPr>
                <w:rFonts w:eastAsia="Arial Unicode MS"/>
                <w:kern w:val="3"/>
                <w:sz w:val="32"/>
                <w:szCs w:val="32"/>
                <w:lang w:eastAsia="en-US"/>
              </w:rPr>
              <w:t xml:space="preserve">«Противоопухолевое лекарственное средство ингибитор </w:t>
            </w:r>
            <w:proofErr w:type="spellStart"/>
            <w:r w:rsidRPr="001210FD">
              <w:rPr>
                <w:rFonts w:eastAsia="Arial Unicode MS"/>
                <w:kern w:val="3"/>
                <w:sz w:val="32"/>
                <w:szCs w:val="32"/>
                <w:lang w:eastAsia="en-US"/>
              </w:rPr>
              <w:t>топоизомеразы</w:t>
            </w:r>
            <w:proofErr w:type="spellEnd"/>
            <w:r w:rsidRPr="001210FD">
              <w:rPr>
                <w:rFonts w:eastAsia="Arial Unicode MS"/>
                <w:kern w:val="3"/>
                <w:sz w:val="32"/>
                <w:szCs w:val="32"/>
                <w:lang w:eastAsia="en-US"/>
              </w:rPr>
              <w:t xml:space="preserve"> </w:t>
            </w:r>
            <w:r w:rsidRPr="001210FD">
              <w:rPr>
                <w:rFonts w:eastAsia="Arial Unicode MS"/>
                <w:kern w:val="3"/>
                <w:sz w:val="32"/>
                <w:szCs w:val="32"/>
                <w:lang w:val="en-US" w:eastAsia="en-US"/>
              </w:rPr>
              <w:t>I</w:t>
            </w:r>
            <w:r w:rsidRPr="001210FD">
              <w:rPr>
                <w:rFonts w:eastAsia="Arial Unicode MS"/>
                <w:kern w:val="3"/>
                <w:sz w:val="32"/>
                <w:szCs w:val="32"/>
                <w:lang w:eastAsia="en-US"/>
              </w:rPr>
              <w:t xml:space="preserve">» </w:t>
            </w:r>
          </w:p>
          <w:p w:rsidR="00FF4D6F" w:rsidRPr="001210FD" w:rsidRDefault="00FF4D6F" w:rsidP="00A628B4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F4D6F" w:rsidRPr="001210FD" w:rsidRDefault="00FF4D6F" w:rsidP="00A80693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1210FD">
              <w:rPr>
                <w:bCs/>
                <w:sz w:val="32"/>
                <w:szCs w:val="32"/>
              </w:rPr>
              <w:t>Ланцова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А.В., Николаева Л.Л., Орлова О.Л., Смирнова Г.Б., Покровский В.С., </w:t>
            </w:r>
            <w:proofErr w:type="spellStart"/>
            <w:r w:rsidRPr="001210FD">
              <w:rPr>
                <w:bCs/>
                <w:sz w:val="32"/>
                <w:szCs w:val="32"/>
              </w:rPr>
              <w:t>Санарова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Е.В., </w:t>
            </w:r>
            <w:proofErr w:type="spellStart"/>
            <w:r w:rsidRPr="001210FD">
              <w:rPr>
                <w:bCs/>
                <w:sz w:val="32"/>
                <w:szCs w:val="32"/>
              </w:rPr>
              <w:t>Полозкова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А.П., </w:t>
            </w:r>
            <w:proofErr w:type="spellStart"/>
            <w:r w:rsidRPr="001210FD">
              <w:rPr>
                <w:bCs/>
                <w:sz w:val="32"/>
                <w:szCs w:val="32"/>
              </w:rPr>
              <w:t>Шпрах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З.С., Игнатьева Е.В., Борисова Л.М., Киселева М.П., Дмитриева М.В., Голубева И.С., </w:t>
            </w:r>
            <w:proofErr w:type="spellStart"/>
            <w:r w:rsidRPr="001210FD">
              <w:rPr>
                <w:bCs/>
                <w:sz w:val="32"/>
                <w:szCs w:val="32"/>
              </w:rPr>
              <w:t>Кульбачевская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Н.Ю., Коняева О.И., Ермакова Н.П., </w:t>
            </w:r>
            <w:proofErr w:type="spellStart"/>
            <w:r w:rsidRPr="001210FD">
              <w:rPr>
                <w:bCs/>
                <w:sz w:val="32"/>
                <w:szCs w:val="32"/>
              </w:rPr>
              <w:t>Просалкова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И.Р., Гусев Д.В., Еремина В.А., Пугачева Р.Б.</w:t>
            </w:r>
            <w:proofErr w:type="gramEnd"/>
          </w:p>
        </w:tc>
        <w:tc>
          <w:tcPr>
            <w:tcW w:w="3338" w:type="dxa"/>
          </w:tcPr>
          <w:p w:rsidR="00FF4D6F" w:rsidRPr="001210FD" w:rsidRDefault="00FF4D6F" w:rsidP="00FF4D6F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FF4D6F" w:rsidRPr="001210FD" w:rsidRDefault="00FF4D6F" w:rsidP="008425B4">
            <w:pPr>
              <w:jc w:val="right"/>
              <w:rPr>
                <w:sz w:val="32"/>
                <w:szCs w:val="32"/>
              </w:rPr>
            </w:pPr>
          </w:p>
        </w:tc>
      </w:tr>
      <w:tr w:rsidR="0013737F" w:rsidRPr="00123374" w:rsidTr="001210FD">
        <w:trPr>
          <w:trHeight w:val="1394"/>
        </w:trPr>
        <w:tc>
          <w:tcPr>
            <w:tcW w:w="927" w:type="dxa"/>
            <w:vAlign w:val="center"/>
          </w:tcPr>
          <w:p w:rsidR="0013737F" w:rsidRPr="00FE1FDD" w:rsidRDefault="0013737F" w:rsidP="00596DE6">
            <w:pPr>
              <w:numPr>
                <w:ilvl w:val="0"/>
                <w:numId w:val="2"/>
              </w:num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8D1" w:rsidRPr="001210FD" w:rsidRDefault="00E868D1" w:rsidP="00E868D1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2787556</w:t>
            </w: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10.01.2023</w:t>
            </w:r>
          </w:p>
          <w:p w:rsidR="0013737F" w:rsidRPr="001210FD" w:rsidRDefault="0013737F" w:rsidP="00A62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13737F" w:rsidRPr="001210FD" w:rsidRDefault="0013737F" w:rsidP="009707AC">
            <w:pPr>
              <w:rPr>
                <w:color w:val="000000"/>
                <w:spacing w:val="6"/>
                <w:sz w:val="32"/>
                <w:szCs w:val="32"/>
                <w:shd w:val="clear" w:color="auto" w:fill="FFFFFF"/>
              </w:rPr>
            </w:pPr>
            <w:r w:rsidRPr="001210FD">
              <w:rPr>
                <w:color w:val="000000"/>
                <w:spacing w:val="6"/>
                <w:sz w:val="32"/>
                <w:szCs w:val="32"/>
                <w:shd w:val="clear" w:color="auto" w:fill="FFFFFF"/>
              </w:rPr>
              <w:t xml:space="preserve">«Способ </w:t>
            </w:r>
            <w:proofErr w:type="spellStart"/>
            <w:r w:rsidRPr="001210FD">
              <w:rPr>
                <w:color w:val="000000"/>
                <w:spacing w:val="6"/>
                <w:sz w:val="32"/>
                <w:szCs w:val="32"/>
                <w:shd w:val="clear" w:color="auto" w:fill="FFFFFF"/>
              </w:rPr>
              <w:t>адъювантной</w:t>
            </w:r>
            <w:proofErr w:type="spellEnd"/>
            <w:r w:rsidRPr="001210FD">
              <w:rPr>
                <w:color w:val="000000"/>
                <w:spacing w:val="6"/>
                <w:sz w:val="32"/>
                <w:szCs w:val="32"/>
                <w:shd w:val="clear" w:color="auto" w:fill="FFFFFF"/>
              </w:rPr>
              <w:t xml:space="preserve"> лучевой терапии больных с метастазами рака предстательной железы в регионарных лимфатических узлах таза после радикальной </w:t>
            </w:r>
            <w:proofErr w:type="spellStart"/>
            <w:r w:rsidRPr="001210FD">
              <w:rPr>
                <w:color w:val="000000"/>
                <w:spacing w:val="6"/>
                <w:sz w:val="32"/>
                <w:szCs w:val="32"/>
                <w:shd w:val="clear" w:color="auto" w:fill="FFFFFF"/>
              </w:rPr>
              <w:t>простатэктомии</w:t>
            </w:r>
            <w:proofErr w:type="spellEnd"/>
            <w:r w:rsidRPr="001210FD">
              <w:rPr>
                <w:color w:val="000000"/>
                <w:spacing w:val="6"/>
                <w:sz w:val="32"/>
                <w:szCs w:val="32"/>
                <w:shd w:val="clear" w:color="auto" w:fill="FFFFFF"/>
              </w:rPr>
              <w:t>»</w:t>
            </w:r>
          </w:p>
          <w:p w:rsidR="0013737F" w:rsidRPr="001210FD" w:rsidRDefault="0013737F" w:rsidP="00E868D1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E868D1" w:rsidRPr="001210FD" w:rsidRDefault="00E868D1" w:rsidP="00E868D1">
            <w:pPr>
              <w:rPr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</w:pPr>
            <w:proofErr w:type="spellStart"/>
            <w:r w:rsidRPr="001210FD">
              <w:rPr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  <w:t>Булычкин</w:t>
            </w:r>
            <w:proofErr w:type="spellEnd"/>
            <w:r w:rsidRPr="001210FD">
              <w:rPr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  <w:t xml:space="preserve"> П. В.</w:t>
            </w:r>
          </w:p>
          <w:p w:rsidR="00E868D1" w:rsidRPr="001210FD" w:rsidRDefault="00E868D1" w:rsidP="00E868D1">
            <w:pPr>
              <w:rPr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</w:pPr>
            <w:r w:rsidRPr="001210FD">
              <w:rPr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  <w:t xml:space="preserve">Ткачев С. И., </w:t>
            </w:r>
            <w:proofErr w:type="spellStart"/>
            <w:r w:rsidRPr="001210FD">
              <w:rPr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  <w:t>Завистовский</w:t>
            </w:r>
            <w:proofErr w:type="spellEnd"/>
            <w:r w:rsidRPr="001210FD">
              <w:rPr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  <w:t xml:space="preserve"> А. В., Черных М. В.,</w:t>
            </w:r>
          </w:p>
          <w:p w:rsidR="00E868D1" w:rsidRPr="001210FD" w:rsidRDefault="00E868D1" w:rsidP="00E868D1">
            <w:pPr>
              <w:rPr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</w:pPr>
            <w:r w:rsidRPr="001210FD">
              <w:rPr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  <w:t>Матвеев В. Б.,</w:t>
            </w:r>
          </w:p>
          <w:p w:rsidR="00E868D1" w:rsidRPr="001210FD" w:rsidRDefault="00E868D1" w:rsidP="00E868D1">
            <w:pPr>
              <w:rPr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</w:pPr>
            <w:r w:rsidRPr="001210FD">
              <w:rPr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  <w:t>Климов А. В.,</w:t>
            </w:r>
          </w:p>
          <w:p w:rsidR="00E868D1" w:rsidRPr="001210FD" w:rsidRDefault="00E868D1" w:rsidP="00E868D1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  <w:t>Хачатурян А. В</w:t>
            </w:r>
            <w:r w:rsidRPr="001210FD">
              <w:rPr>
                <w:bCs/>
                <w:sz w:val="32"/>
                <w:szCs w:val="32"/>
              </w:rPr>
              <w:t>.</w:t>
            </w:r>
          </w:p>
          <w:p w:rsidR="0013737F" w:rsidRPr="001210FD" w:rsidRDefault="0013737F" w:rsidP="00A80693">
            <w:pPr>
              <w:rPr>
                <w:rFonts w:eastAsia="Arial Unicode MS"/>
                <w:b/>
                <w:kern w:val="3"/>
                <w:sz w:val="32"/>
                <w:szCs w:val="32"/>
                <w:lang w:eastAsia="en-US"/>
              </w:rPr>
            </w:pPr>
          </w:p>
        </w:tc>
        <w:tc>
          <w:tcPr>
            <w:tcW w:w="3338" w:type="dxa"/>
          </w:tcPr>
          <w:p w:rsidR="0013737F" w:rsidRPr="001210FD" w:rsidRDefault="0013737F" w:rsidP="009B7277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ФГБУ «НМИЦ онкологии </w:t>
            </w:r>
            <w:proofErr w:type="spellStart"/>
            <w:r w:rsidRPr="001210FD">
              <w:rPr>
                <w:sz w:val="32"/>
                <w:szCs w:val="32"/>
              </w:rPr>
              <w:t>им.Н.Н</w:t>
            </w:r>
            <w:proofErr w:type="spellEnd"/>
            <w:r w:rsidRPr="001210FD">
              <w:rPr>
                <w:sz w:val="32"/>
                <w:szCs w:val="32"/>
              </w:rPr>
              <w:t>. Блохина» Минздрава России</w:t>
            </w:r>
          </w:p>
          <w:p w:rsidR="0013737F" w:rsidRPr="001210FD" w:rsidRDefault="0013737F" w:rsidP="00FF4D6F">
            <w:pPr>
              <w:jc w:val="center"/>
              <w:rPr>
                <w:sz w:val="32"/>
                <w:szCs w:val="32"/>
              </w:rPr>
            </w:pPr>
          </w:p>
        </w:tc>
      </w:tr>
      <w:tr w:rsidR="0013737F" w:rsidRPr="00123374" w:rsidTr="001210FD">
        <w:trPr>
          <w:trHeight w:val="1394"/>
        </w:trPr>
        <w:tc>
          <w:tcPr>
            <w:tcW w:w="927" w:type="dxa"/>
            <w:vAlign w:val="center"/>
          </w:tcPr>
          <w:p w:rsidR="0013737F" w:rsidRPr="0056378C" w:rsidRDefault="0013737F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68D1" w:rsidRPr="001210FD" w:rsidRDefault="00E868D1" w:rsidP="00E868D1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2793064</w:t>
            </w: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28.03.2023</w:t>
            </w:r>
          </w:p>
          <w:p w:rsidR="0013737F" w:rsidRPr="001210FD" w:rsidRDefault="0013737F" w:rsidP="009707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13737F" w:rsidRPr="001210FD" w:rsidRDefault="0013737F" w:rsidP="009707AC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«</w:t>
            </w:r>
            <w:r w:rsidRPr="001210FD">
              <w:rPr>
                <w:color w:val="000000"/>
                <w:sz w:val="32"/>
                <w:szCs w:val="32"/>
              </w:rPr>
              <w:t xml:space="preserve">Способ стереотаксической лучевой терапии больных с локальными рецидивами рака предстательной железы после </w:t>
            </w:r>
            <w:proofErr w:type="spellStart"/>
            <w:r w:rsidRPr="001210FD">
              <w:rPr>
                <w:color w:val="000000"/>
                <w:sz w:val="32"/>
                <w:szCs w:val="32"/>
              </w:rPr>
              <w:t>низкомощностной</w:t>
            </w:r>
            <w:proofErr w:type="spellEnd"/>
            <w:r w:rsidRPr="001210FD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color w:val="000000"/>
                <w:sz w:val="32"/>
                <w:szCs w:val="32"/>
              </w:rPr>
              <w:t>брахитерапии</w:t>
            </w:r>
            <w:proofErr w:type="spellEnd"/>
            <w:r w:rsidRPr="001210FD">
              <w:rPr>
                <w:sz w:val="32"/>
                <w:szCs w:val="32"/>
              </w:rPr>
              <w:t xml:space="preserve">», </w:t>
            </w:r>
          </w:p>
          <w:p w:rsidR="0013737F" w:rsidRPr="001210FD" w:rsidRDefault="0013737F" w:rsidP="00E868D1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E868D1" w:rsidRPr="001210FD" w:rsidRDefault="00E868D1" w:rsidP="00E868D1">
            <w:pPr>
              <w:rPr>
                <w:color w:val="000000"/>
                <w:sz w:val="32"/>
                <w:szCs w:val="32"/>
              </w:rPr>
            </w:pPr>
            <w:proofErr w:type="spellStart"/>
            <w:r w:rsidRPr="001210FD">
              <w:rPr>
                <w:color w:val="000000"/>
                <w:sz w:val="32"/>
                <w:szCs w:val="32"/>
              </w:rPr>
              <w:t>Булычкин</w:t>
            </w:r>
            <w:proofErr w:type="spellEnd"/>
            <w:r w:rsidRPr="001210FD">
              <w:rPr>
                <w:color w:val="000000"/>
                <w:sz w:val="32"/>
                <w:szCs w:val="32"/>
              </w:rPr>
              <w:t xml:space="preserve"> П. В.</w:t>
            </w:r>
          </w:p>
          <w:p w:rsidR="00E868D1" w:rsidRPr="001210FD" w:rsidRDefault="00E868D1" w:rsidP="00E868D1">
            <w:pPr>
              <w:rPr>
                <w:bCs/>
                <w:sz w:val="32"/>
                <w:szCs w:val="32"/>
              </w:rPr>
            </w:pPr>
            <w:r w:rsidRPr="001210FD">
              <w:rPr>
                <w:color w:val="000000"/>
                <w:sz w:val="32"/>
                <w:szCs w:val="32"/>
              </w:rPr>
              <w:t>Ткачев С.И., Черных М.В.</w:t>
            </w:r>
          </w:p>
          <w:p w:rsidR="0013737F" w:rsidRPr="001210FD" w:rsidRDefault="0013737F" w:rsidP="00A80693">
            <w:pPr>
              <w:rPr>
                <w:rFonts w:eastAsia="Arial Unicode MS"/>
                <w:b/>
                <w:kern w:val="3"/>
                <w:sz w:val="32"/>
                <w:szCs w:val="32"/>
                <w:lang w:eastAsia="en-US"/>
              </w:rPr>
            </w:pPr>
          </w:p>
        </w:tc>
        <w:tc>
          <w:tcPr>
            <w:tcW w:w="3338" w:type="dxa"/>
          </w:tcPr>
          <w:p w:rsidR="0013737F" w:rsidRPr="001210FD" w:rsidRDefault="0013737F" w:rsidP="009B7277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ФГБУ «НМИЦ онкологии </w:t>
            </w:r>
            <w:proofErr w:type="spellStart"/>
            <w:r w:rsidRPr="001210FD">
              <w:rPr>
                <w:sz w:val="32"/>
                <w:szCs w:val="32"/>
              </w:rPr>
              <w:t>им.Н.Н</w:t>
            </w:r>
            <w:proofErr w:type="spellEnd"/>
            <w:r w:rsidRPr="001210FD">
              <w:rPr>
                <w:sz w:val="32"/>
                <w:szCs w:val="32"/>
              </w:rPr>
              <w:t>. Блохина» Минздрава России</w:t>
            </w:r>
          </w:p>
          <w:p w:rsidR="0013737F" w:rsidRPr="001210FD" w:rsidRDefault="0013737F" w:rsidP="00FF4D6F">
            <w:pPr>
              <w:jc w:val="center"/>
              <w:rPr>
                <w:sz w:val="32"/>
                <w:szCs w:val="32"/>
              </w:rPr>
            </w:pPr>
          </w:p>
        </w:tc>
      </w:tr>
      <w:tr w:rsidR="0013737F" w:rsidRPr="00123374" w:rsidTr="001210FD">
        <w:trPr>
          <w:trHeight w:val="1394"/>
        </w:trPr>
        <w:tc>
          <w:tcPr>
            <w:tcW w:w="927" w:type="dxa"/>
            <w:vAlign w:val="center"/>
          </w:tcPr>
          <w:p w:rsidR="0013737F" w:rsidRPr="0056378C" w:rsidRDefault="0013737F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68D1" w:rsidRPr="001210FD" w:rsidRDefault="00E868D1" w:rsidP="00E868D1">
            <w:pPr>
              <w:jc w:val="center"/>
              <w:rPr>
                <w:b/>
                <w:bCs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2794034</w:t>
            </w: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11.04.2023</w:t>
            </w:r>
          </w:p>
          <w:p w:rsidR="0013737F" w:rsidRPr="001210FD" w:rsidRDefault="0013737F" w:rsidP="009707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13737F" w:rsidRPr="001210FD" w:rsidRDefault="0013737F" w:rsidP="009707AC">
            <w:pPr>
              <w:jc w:val="both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«Способ введения </w:t>
            </w:r>
            <w:proofErr w:type="spellStart"/>
            <w:r w:rsidRPr="001210FD">
              <w:rPr>
                <w:sz w:val="32"/>
                <w:szCs w:val="32"/>
              </w:rPr>
              <w:t>рентгеноконтрастных</w:t>
            </w:r>
            <w:proofErr w:type="spellEnd"/>
            <w:r w:rsidRPr="001210FD">
              <w:rPr>
                <w:sz w:val="32"/>
                <w:szCs w:val="32"/>
              </w:rPr>
              <w:t xml:space="preserve"> веществ в организм лабораторных грызунов для прижизненной лучевой визуализации внутренних органов для оценки динамики роста злокачественных </w:t>
            </w:r>
            <w:proofErr w:type="spellStart"/>
            <w:r w:rsidRPr="001210FD">
              <w:rPr>
                <w:sz w:val="32"/>
                <w:szCs w:val="32"/>
              </w:rPr>
              <w:t>органотропных</w:t>
            </w:r>
            <w:proofErr w:type="spellEnd"/>
            <w:r w:rsidRPr="001210FD">
              <w:rPr>
                <w:sz w:val="32"/>
                <w:szCs w:val="32"/>
              </w:rPr>
              <w:t xml:space="preserve"> новообразований</w:t>
            </w:r>
            <w:r w:rsidR="00604FA6" w:rsidRPr="001210FD">
              <w:rPr>
                <w:sz w:val="32"/>
                <w:szCs w:val="32"/>
              </w:rPr>
              <w:t xml:space="preserve"> в экспериментальной онкологии»</w:t>
            </w:r>
          </w:p>
          <w:p w:rsidR="0013737F" w:rsidRPr="001210FD" w:rsidRDefault="0013737F" w:rsidP="009707AC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E868D1" w:rsidRPr="001210FD" w:rsidRDefault="00E868D1" w:rsidP="00E868D1">
            <w:pPr>
              <w:jc w:val="both"/>
              <w:rPr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Смирнова А.В., </w:t>
            </w:r>
            <w:proofErr w:type="spellStart"/>
            <w:r w:rsidRPr="001210FD">
              <w:rPr>
                <w:bCs/>
                <w:sz w:val="32"/>
                <w:szCs w:val="32"/>
              </w:rPr>
              <w:t>Финогенова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Ю.А., </w:t>
            </w:r>
            <w:proofErr w:type="spellStart"/>
            <w:r w:rsidRPr="001210FD">
              <w:rPr>
                <w:bCs/>
                <w:sz w:val="32"/>
                <w:szCs w:val="32"/>
              </w:rPr>
              <w:t>Варакса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П.О., </w:t>
            </w:r>
            <w:proofErr w:type="spellStart"/>
            <w:r w:rsidRPr="001210FD">
              <w:rPr>
                <w:bCs/>
                <w:sz w:val="32"/>
                <w:szCs w:val="32"/>
              </w:rPr>
              <w:t>Липенгольц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А.А., </w:t>
            </w:r>
            <w:proofErr w:type="spellStart"/>
            <w:r w:rsidRPr="001210FD">
              <w:rPr>
                <w:bCs/>
                <w:sz w:val="32"/>
                <w:szCs w:val="32"/>
              </w:rPr>
              <w:t>Скрибицкий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В.А., </w:t>
            </w:r>
            <w:proofErr w:type="spellStart"/>
            <w:r w:rsidRPr="001210FD">
              <w:rPr>
                <w:bCs/>
                <w:sz w:val="32"/>
                <w:szCs w:val="32"/>
              </w:rPr>
              <w:t>Лагодзинская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Ю.С.</w:t>
            </w:r>
          </w:p>
          <w:p w:rsidR="0013737F" w:rsidRPr="001210FD" w:rsidRDefault="0013737F" w:rsidP="00A80693">
            <w:pPr>
              <w:rPr>
                <w:rFonts w:eastAsia="Arial Unicode MS"/>
                <w:b/>
                <w:kern w:val="3"/>
                <w:sz w:val="32"/>
                <w:szCs w:val="32"/>
                <w:lang w:eastAsia="en-US"/>
              </w:rPr>
            </w:pPr>
          </w:p>
        </w:tc>
        <w:tc>
          <w:tcPr>
            <w:tcW w:w="3338" w:type="dxa"/>
          </w:tcPr>
          <w:p w:rsidR="0013737F" w:rsidRPr="001210FD" w:rsidRDefault="0013737F" w:rsidP="009B7277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ФГБУ «НМИЦ онкологии </w:t>
            </w:r>
            <w:proofErr w:type="spellStart"/>
            <w:r w:rsidRPr="001210FD">
              <w:rPr>
                <w:sz w:val="32"/>
                <w:szCs w:val="32"/>
              </w:rPr>
              <w:t>им.Н.Н</w:t>
            </w:r>
            <w:proofErr w:type="spellEnd"/>
            <w:r w:rsidRPr="001210FD">
              <w:rPr>
                <w:sz w:val="32"/>
                <w:szCs w:val="32"/>
              </w:rPr>
              <w:t>. Блохина» Минздрава России</w:t>
            </w:r>
          </w:p>
          <w:p w:rsidR="0013737F" w:rsidRPr="001210FD" w:rsidRDefault="0013737F" w:rsidP="00FF4D6F">
            <w:pPr>
              <w:jc w:val="center"/>
              <w:rPr>
                <w:sz w:val="32"/>
                <w:szCs w:val="32"/>
              </w:rPr>
            </w:pPr>
          </w:p>
        </w:tc>
      </w:tr>
      <w:tr w:rsidR="00F07C47" w:rsidRPr="00123374" w:rsidTr="001210FD">
        <w:trPr>
          <w:trHeight w:val="1394"/>
        </w:trPr>
        <w:tc>
          <w:tcPr>
            <w:tcW w:w="927" w:type="dxa"/>
            <w:vAlign w:val="center"/>
          </w:tcPr>
          <w:p w:rsidR="00F07C47" w:rsidRPr="0056378C" w:rsidRDefault="00F07C47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7C47" w:rsidRPr="001210FD" w:rsidRDefault="00F07C47" w:rsidP="00F07C47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2797262</w:t>
            </w:r>
          </w:p>
          <w:p w:rsidR="00F07C47" w:rsidRPr="001210FD" w:rsidRDefault="00F07C47" w:rsidP="00E868D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07C47" w:rsidRPr="001210FD" w:rsidRDefault="00F07C47" w:rsidP="00F07C47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13.07.21</w:t>
            </w:r>
          </w:p>
          <w:p w:rsidR="00F07C47" w:rsidRPr="001210FD" w:rsidRDefault="00F07C47" w:rsidP="00E868D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F07C47" w:rsidRPr="001210FD" w:rsidRDefault="00F07C47" w:rsidP="00F07C47">
            <w:pPr>
              <w:rPr>
                <w:rFonts w:eastAsia="WipoUniExt"/>
                <w:color w:val="000000"/>
                <w:spacing w:val="6"/>
                <w:sz w:val="32"/>
                <w:szCs w:val="32"/>
                <w:shd w:val="clear" w:color="auto" w:fill="FFFFFF"/>
              </w:rPr>
            </w:pPr>
            <w:r w:rsidRPr="001210FD">
              <w:rPr>
                <w:rFonts w:eastAsia="WipoUniExt"/>
                <w:color w:val="000000"/>
                <w:spacing w:val="6"/>
                <w:sz w:val="32"/>
                <w:szCs w:val="32"/>
                <w:shd w:val="clear" w:color="auto" w:fill="FFFFFF"/>
              </w:rPr>
              <w:t>«Персонифицированный шаблон для резекции костей».</w:t>
            </w:r>
          </w:p>
          <w:p w:rsidR="00F07C47" w:rsidRPr="001210FD" w:rsidRDefault="00F07C47" w:rsidP="009707A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F07C47" w:rsidRPr="001210FD" w:rsidRDefault="00F07C47" w:rsidP="00E868D1">
            <w:pPr>
              <w:jc w:val="both"/>
              <w:rPr>
                <w:bCs/>
                <w:sz w:val="32"/>
                <w:szCs w:val="32"/>
              </w:rPr>
            </w:pPr>
            <w:r w:rsidRPr="001210FD">
              <w:rPr>
                <w:rFonts w:eastAsia="WipoUniExt"/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  <w:t xml:space="preserve">Алиев М. Д., Мусаев Э. Р., </w:t>
            </w:r>
            <w:proofErr w:type="spellStart"/>
            <w:r w:rsidRPr="001210FD">
              <w:rPr>
                <w:rFonts w:eastAsia="WipoUniExt"/>
                <w:b/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  <w:t>Сушенцов</w:t>
            </w:r>
            <w:proofErr w:type="spellEnd"/>
            <w:r w:rsidRPr="001210FD">
              <w:rPr>
                <w:rFonts w:eastAsia="WipoUniExt"/>
                <w:b/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  <w:t xml:space="preserve"> Е. А</w:t>
            </w:r>
            <w:r w:rsidRPr="001210FD">
              <w:rPr>
                <w:rFonts w:eastAsia="WipoUniExt"/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  <w:t xml:space="preserve">., Софронов Д. И., </w:t>
            </w:r>
            <w:proofErr w:type="spellStart"/>
            <w:r w:rsidRPr="001210FD">
              <w:rPr>
                <w:rFonts w:eastAsia="WipoUniExt"/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  <w:t>Агаев</w:t>
            </w:r>
            <w:proofErr w:type="spellEnd"/>
            <w:r w:rsidRPr="001210FD">
              <w:rPr>
                <w:rFonts w:eastAsia="WipoUniExt"/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  <w:t xml:space="preserve"> Д.К., Федорова А. В., Ефименко О.</w:t>
            </w:r>
          </w:p>
        </w:tc>
        <w:tc>
          <w:tcPr>
            <w:tcW w:w="3338" w:type="dxa"/>
          </w:tcPr>
          <w:p w:rsidR="00F07C47" w:rsidRPr="001210FD" w:rsidRDefault="00F07C47" w:rsidP="00F07C47">
            <w:pPr>
              <w:jc w:val="center"/>
              <w:rPr>
                <w:rFonts w:eastAsia="WipoUniExt"/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</w:pPr>
            <w:r w:rsidRPr="001210FD">
              <w:rPr>
                <w:rFonts w:eastAsia="WipoUniExt"/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  <w:t>Общество с ограниченной ответственностью «ТИОС»,</w:t>
            </w:r>
          </w:p>
          <w:p w:rsidR="00F07C47" w:rsidRPr="001210FD" w:rsidRDefault="00F07C47" w:rsidP="00F07C47">
            <w:pPr>
              <w:jc w:val="center"/>
              <w:rPr>
                <w:rFonts w:eastAsia="WipoUniExt"/>
                <w:bCs/>
                <w:color w:val="000000"/>
                <w:spacing w:val="6"/>
                <w:sz w:val="32"/>
                <w:szCs w:val="32"/>
                <w:shd w:val="clear" w:color="auto" w:fill="FFFFFF"/>
              </w:rPr>
            </w:pPr>
          </w:p>
          <w:p w:rsidR="00F07C47" w:rsidRPr="001210FD" w:rsidRDefault="00F07C47" w:rsidP="00F07C47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 ФГБУ «НМИЦ онкологии </w:t>
            </w:r>
            <w:proofErr w:type="spellStart"/>
            <w:r w:rsidRPr="001210FD">
              <w:rPr>
                <w:sz w:val="32"/>
                <w:szCs w:val="32"/>
              </w:rPr>
              <w:t>им.Н.Н</w:t>
            </w:r>
            <w:proofErr w:type="spellEnd"/>
            <w:r w:rsidRPr="001210FD">
              <w:rPr>
                <w:sz w:val="32"/>
                <w:szCs w:val="32"/>
              </w:rPr>
              <w:t>. Блохина» Минздрава России</w:t>
            </w:r>
          </w:p>
        </w:tc>
      </w:tr>
      <w:tr w:rsidR="0013737F" w:rsidRPr="00123374" w:rsidTr="001210FD">
        <w:trPr>
          <w:trHeight w:val="1394"/>
        </w:trPr>
        <w:tc>
          <w:tcPr>
            <w:tcW w:w="927" w:type="dxa"/>
            <w:vAlign w:val="center"/>
          </w:tcPr>
          <w:p w:rsidR="0013737F" w:rsidRPr="0056378C" w:rsidRDefault="0013737F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8D1" w:rsidRPr="001210FD" w:rsidRDefault="00E868D1" w:rsidP="00E868D1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2802397</w:t>
            </w: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28.08.2023</w:t>
            </w:r>
          </w:p>
          <w:p w:rsidR="0013737F" w:rsidRPr="001210FD" w:rsidRDefault="0013737F" w:rsidP="00A62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13737F" w:rsidRPr="001210FD" w:rsidRDefault="0013737F" w:rsidP="009707AC">
            <w:pPr>
              <w:rPr>
                <w:bCs/>
                <w:sz w:val="32"/>
                <w:szCs w:val="32"/>
              </w:rPr>
            </w:pPr>
            <w:proofErr w:type="gramStart"/>
            <w:r w:rsidRPr="001210FD">
              <w:rPr>
                <w:bCs/>
                <w:sz w:val="32"/>
                <w:szCs w:val="32"/>
              </w:rPr>
              <w:t xml:space="preserve">«Способ сочетанной анестезии с регионарным компонентом в эндоскопической </w:t>
            </w:r>
            <w:proofErr w:type="spellStart"/>
            <w:r w:rsidRPr="001210FD">
              <w:rPr>
                <w:bCs/>
                <w:sz w:val="32"/>
                <w:szCs w:val="32"/>
              </w:rPr>
              <w:t>онкохирургии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носоглотки у детей»</w:t>
            </w:r>
            <w:proofErr w:type="gramEnd"/>
          </w:p>
          <w:p w:rsidR="0013737F" w:rsidRPr="001210FD" w:rsidRDefault="0013737F" w:rsidP="00111E94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13737F" w:rsidRPr="001210FD" w:rsidRDefault="00E868D1" w:rsidP="00A80693">
            <w:pPr>
              <w:rPr>
                <w:rFonts w:eastAsia="Arial Unicode MS"/>
                <w:b/>
                <w:kern w:val="3"/>
                <w:sz w:val="32"/>
                <w:szCs w:val="32"/>
                <w:lang w:eastAsia="en-US"/>
              </w:rPr>
            </w:pPr>
            <w:r w:rsidRPr="001210FD">
              <w:rPr>
                <w:bCs/>
                <w:sz w:val="32"/>
                <w:szCs w:val="32"/>
              </w:rPr>
              <w:t xml:space="preserve">Коробова Л.С., </w:t>
            </w:r>
            <w:proofErr w:type="spellStart"/>
            <w:r w:rsidRPr="001210FD">
              <w:rPr>
                <w:bCs/>
                <w:sz w:val="32"/>
                <w:szCs w:val="32"/>
              </w:rPr>
              <w:t>Матинян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Н.В., Поляков В.Г., Меркулов О.А., Лазарев В.В., Ковалева Е.А., </w:t>
            </w:r>
            <w:proofErr w:type="spellStart"/>
            <w:r w:rsidRPr="001210FD">
              <w:rPr>
                <w:bCs/>
                <w:sz w:val="32"/>
                <w:szCs w:val="32"/>
              </w:rPr>
              <w:t>Цинцадзе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А.А.</w:t>
            </w:r>
          </w:p>
        </w:tc>
        <w:tc>
          <w:tcPr>
            <w:tcW w:w="3338" w:type="dxa"/>
          </w:tcPr>
          <w:p w:rsidR="0013737F" w:rsidRPr="001210FD" w:rsidRDefault="00111E94" w:rsidP="00FF4D6F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ФГБУ «НМИЦ онкологии </w:t>
            </w:r>
            <w:proofErr w:type="spellStart"/>
            <w:r w:rsidRPr="001210FD">
              <w:rPr>
                <w:sz w:val="32"/>
                <w:szCs w:val="32"/>
              </w:rPr>
              <w:t>им.Н.Н</w:t>
            </w:r>
            <w:proofErr w:type="spellEnd"/>
            <w:r w:rsidRPr="001210FD">
              <w:rPr>
                <w:sz w:val="32"/>
                <w:szCs w:val="32"/>
              </w:rPr>
              <w:t>. Блохина» Минздрава России</w:t>
            </w:r>
          </w:p>
        </w:tc>
      </w:tr>
      <w:tr w:rsidR="0013737F" w:rsidRPr="00123374" w:rsidTr="001210FD">
        <w:trPr>
          <w:trHeight w:val="1394"/>
        </w:trPr>
        <w:tc>
          <w:tcPr>
            <w:tcW w:w="927" w:type="dxa"/>
            <w:vAlign w:val="center"/>
          </w:tcPr>
          <w:p w:rsidR="0013737F" w:rsidRPr="0056378C" w:rsidRDefault="0013737F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8D1" w:rsidRPr="001210FD" w:rsidRDefault="00E868D1" w:rsidP="00E868D1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 xml:space="preserve">2802463 </w:t>
            </w: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29.08.2023</w:t>
            </w:r>
          </w:p>
          <w:p w:rsidR="0013737F" w:rsidRPr="001210FD" w:rsidRDefault="0013737F" w:rsidP="00A62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13737F" w:rsidRPr="001210FD" w:rsidRDefault="0013737F" w:rsidP="009707AC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«</w:t>
            </w:r>
            <w:proofErr w:type="spellStart"/>
            <w:r w:rsidRPr="001210FD">
              <w:rPr>
                <w:bCs/>
                <w:sz w:val="32"/>
                <w:szCs w:val="32"/>
              </w:rPr>
              <w:t>Гидроксамовые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кислоты, производные 4-аминохиназолина, обладающие противоопухолевой активностью»</w:t>
            </w:r>
          </w:p>
          <w:p w:rsidR="0013737F" w:rsidRPr="001210FD" w:rsidRDefault="0013737F" w:rsidP="00E868D1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E868D1" w:rsidRPr="001210FD" w:rsidRDefault="00E868D1" w:rsidP="00E868D1">
            <w:pPr>
              <w:rPr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 xml:space="preserve">Осипов В.Н., </w:t>
            </w:r>
            <w:proofErr w:type="spellStart"/>
            <w:r w:rsidRPr="001210FD">
              <w:rPr>
                <w:bCs/>
                <w:sz w:val="32"/>
                <w:szCs w:val="32"/>
              </w:rPr>
              <w:t>Хачатрян</w:t>
            </w:r>
            <w:proofErr w:type="spellEnd"/>
            <w:r w:rsidRPr="001210FD">
              <w:rPr>
                <w:bCs/>
                <w:sz w:val="32"/>
                <w:szCs w:val="32"/>
              </w:rPr>
              <w:t xml:space="preserve"> Д.С., Гусев Д.В., Борисова Л.М.</w:t>
            </w:r>
          </w:p>
          <w:p w:rsidR="0013737F" w:rsidRPr="001210FD" w:rsidRDefault="0013737F" w:rsidP="00A80693">
            <w:pPr>
              <w:rPr>
                <w:rFonts w:eastAsia="Arial Unicode MS"/>
                <w:b/>
                <w:kern w:val="3"/>
                <w:sz w:val="32"/>
                <w:szCs w:val="32"/>
                <w:lang w:eastAsia="en-US"/>
              </w:rPr>
            </w:pPr>
          </w:p>
        </w:tc>
        <w:tc>
          <w:tcPr>
            <w:tcW w:w="3338" w:type="dxa"/>
          </w:tcPr>
          <w:p w:rsidR="0013737F" w:rsidRPr="001210FD" w:rsidRDefault="00111E94" w:rsidP="00FF4D6F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ФГБУ «НМИЦ онкологии </w:t>
            </w:r>
            <w:proofErr w:type="spellStart"/>
            <w:r w:rsidRPr="001210FD">
              <w:rPr>
                <w:sz w:val="32"/>
                <w:szCs w:val="32"/>
              </w:rPr>
              <w:t>им.Н.Н</w:t>
            </w:r>
            <w:proofErr w:type="spellEnd"/>
            <w:r w:rsidRPr="001210FD">
              <w:rPr>
                <w:sz w:val="32"/>
                <w:szCs w:val="32"/>
              </w:rPr>
              <w:t>. Блохина» Минздрава России</w:t>
            </w:r>
          </w:p>
        </w:tc>
      </w:tr>
      <w:tr w:rsidR="0013737F" w:rsidRPr="00123374" w:rsidTr="001210FD">
        <w:trPr>
          <w:trHeight w:val="1394"/>
        </w:trPr>
        <w:tc>
          <w:tcPr>
            <w:tcW w:w="927" w:type="dxa"/>
            <w:vAlign w:val="center"/>
          </w:tcPr>
          <w:p w:rsidR="0013737F" w:rsidRPr="0056378C" w:rsidRDefault="0013737F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8D1" w:rsidRPr="001210FD" w:rsidRDefault="00E868D1" w:rsidP="00E868D1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2798230</w:t>
            </w: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19.06.2023</w:t>
            </w:r>
          </w:p>
          <w:p w:rsidR="0013737F" w:rsidRPr="001210FD" w:rsidRDefault="0013737F" w:rsidP="00A62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13737F" w:rsidRPr="001210FD" w:rsidRDefault="0013737F" w:rsidP="009707AC">
            <w:pPr>
              <w:rPr>
                <w:bCs/>
                <w:sz w:val="32"/>
                <w:szCs w:val="32"/>
                <w:shd w:val="clear" w:color="auto" w:fill="FFFFFF"/>
              </w:rPr>
            </w:pPr>
            <w:r w:rsidRPr="001210FD">
              <w:rPr>
                <w:sz w:val="32"/>
                <w:szCs w:val="32"/>
              </w:rPr>
              <w:t>«</w:t>
            </w:r>
            <w:r w:rsidRPr="001210FD">
              <w:rPr>
                <w:bCs/>
                <w:sz w:val="32"/>
                <w:szCs w:val="32"/>
              </w:rPr>
              <w:t>Устройство для</w:t>
            </w:r>
            <w:r w:rsidRPr="001210FD">
              <w:rPr>
                <w:bCs/>
                <w:sz w:val="32"/>
                <w:szCs w:val="32"/>
                <w:shd w:val="clear" w:color="auto" w:fill="FFFFFF"/>
              </w:rPr>
              <w:t xml:space="preserve"> введения </w:t>
            </w:r>
            <w:proofErr w:type="spellStart"/>
            <w:r w:rsidRPr="001210FD">
              <w:rPr>
                <w:bCs/>
                <w:sz w:val="32"/>
                <w:szCs w:val="32"/>
                <w:shd w:val="clear" w:color="auto" w:fill="FFFFFF"/>
              </w:rPr>
              <w:t>лимфотропного</w:t>
            </w:r>
            <w:proofErr w:type="spellEnd"/>
            <w:r w:rsidRPr="001210FD">
              <w:rPr>
                <w:bCs/>
                <w:sz w:val="32"/>
                <w:szCs w:val="32"/>
                <w:shd w:val="clear" w:color="auto" w:fill="FFFFFF"/>
              </w:rPr>
              <w:t xml:space="preserve"> препарата с целью исследования сторожевых лимфатических узлов при лапароскопии у пациенток с ранним раком яичников».</w:t>
            </w:r>
          </w:p>
          <w:p w:rsidR="0013737F" w:rsidRPr="001210FD" w:rsidRDefault="0013737F" w:rsidP="00E868D1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E868D1" w:rsidRPr="001210FD" w:rsidRDefault="00E868D1" w:rsidP="00E868D1">
            <w:pPr>
              <w:rPr>
                <w:bCs/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Шевчук А. С., </w:t>
            </w:r>
            <w:proofErr w:type="spellStart"/>
            <w:r w:rsidRPr="001210FD">
              <w:rPr>
                <w:sz w:val="32"/>
                <w:szCs w:val="32"/>
              </w:rPr>
              <w:t>Тихоновская</w:t>
            </w:r>
            <w:proofErr w:type="spellEnd"/>
            <w:r w:rsidRPr="001210FD">
              <w:rPr>
                <w:sz w:val="32"/>
                <w:szCs w:val="32"/>
              </w:rPr>
              <w:t xml:space="preserve"> М. Н.</w:t>
            </w:r>
          </w:p>
          <w:p w:rsidR="0013737F" w:rsidRPr="001210FD" w:rsidRDefault="0013737F" w:rsidP="00A80693">
            <w:pPr>
              <w:rPr>
                <w:rFonts w:eastAsia="Arial Unicode MS"/>
                <w:b/>
                <w:kern w:val="3"/>
                <w:sz w:val="32"/>
                <w:szCs w:val="32"/>
                <w:lang w:eastAsia="en-US"/>
              </w:rPr>
            </w:pPr>
          </w:p>
        </w:tc>
        <w:tc>
          <w:tcPr>
            <w:tcW w:w="3338" w:type="dxa"/>
          </w:tcPr>
          <w:p w:rsidR="0013737F" w:rsidRPr="001210FD" w:rsidRDefault="00111E94" w:rsidP="00FF4D6F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ФГБУ «НМИЦ онкологии </w:t>
            </w:r>
            <w:proofErr w:type="spellStart"/>
            <w:r w:rsidRPr="001210FD">
              <w:rPr>
                <w:sz w:val="32"/>
                <w:szCs w:val="32"/>
              </w:rPr>
              <w:t>им.Н.Н</w:t>
            </w:r>
            <w:proofErr w:type="spellEnd"/>
            <w:r w:rsidRPr="001210FD">
              <w:rPr>
                <w:sz w:val="32"/>
                <w:szCs w:val="32"/>
              </w:rPr>
              <w:t>. Блохина» Минздрава России</w:t>
            </w:r>
          </w:p>
        </w:tc>
      </w:tr>
      <w:tr w:rsidR="0013737F" w:rsidRPr="00123374" w:rsidTr="001210FD">
        <w:trPr>
          <w:trHeight w:val="1394"/>
        </w:trPr>
        <w:tc>
          <w:tcPr>
            <w:tcW w:w="927" w:type="dxa"/>
            <w:vAlign w:val="center"/>
          </w:tcPr>
          <w:p w:rsidR="0013737F" w:rsidRPr="0056378C" w:rsidRDefault="0013737F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8D1" w:rsidRPr="001210FD" w:rsidRDefault="00E868D1" w:rsidP="00E868D1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2804594</w:t>
            </w: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02.10.2023</w:t>
            </w:r>
          </w:p>
          <w:p w:rsidR="0013737F" w:rsidRPr="001210FD" w:rsidRDefault="0013737F" w:rsidP="00A62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13737F" w:rsidRPr="001210FD" w:rsidRDefault="0013737F" w:rsidP="009707AC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«Способ формирования </w:t>
            </w:r>
            <w:proofErr w:type="spellStart"/>
            <w:r w:rsidRPr="001210FD">
              <w:rPr>
                <w:sz w:val="32"/>
                <w:szCs w:val="32"/>
              </w:rPr>
              <w:t>трансанального</w:t>
            </w:r>
            <w:proofErr w:type="spellEnd"/>
            <w:r w:rsidRPr="001210FD">
              <w:rPr>
                <w:sz w:val="32"/>
                <w:szCs w:val="32"/>
              </w:rPr>
              <w:t xml:space="preserve"> низкого </w:t>
            </w:r>
            <w:proofErr w:type="spellStart"/>
            <w:r w:rsidRPr="001210FD">
              <w:rPr>
                <w:sz w:val="32"/>
                <w:szCs w:val="32"/>
              </w:rPr>
              <w:t>колоректального</w:t>
            </w:r>
            <w:proofErr w:type="spellEnd"/>
            <w:r w:rsidRPr="001210FD">
              <w:rPr>
                <w:sz w:val="32"/>
                <w:szCs w:val="32"/>
              </w:rPr>
              <w:t xml:space="preserve"> анастомоза при хирургическом лечении больных раком прямой кишки».</w:t>
            </w:r>
          </w:p>
          <w:p w:rsidR="0013737F" w:rsidRPr="001210FD" w:rsidRDefault="0013737F" w:rsidP="00E868D1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E868D1" w:rsidRPr="001210FD" w:rsidRDefault="00E868D1" w:rsidP="00E868D1">
            <w:pPr>
              <w:rPr>
                <w:sz w:val="32"/>
                <w:szCs w:val="32"/>
              </w:rPr>
            </w:pPr>
            <w:proofErr w:type="spellStart"/>
            <w:r w:rsidRPr="001210FD">
              <w:rPr>
                <w:color w:val="000000"/>
                <w:sz w:val="32"/>
                <w:szCs w:val="32"/>
              </w:rPr>
              <w:t>Татаев</w:t>
            </w:r>
            <w:proofErr w:type="spellEnd"/>
            <w:r w:rsidRPr="001210FD">
              <w:rPr>
                <w:color w:val="000000"/>
                <w:sz w:val="32"/>
                <w:szCs w:val="32"/>
              </w:rPr>
              <w:t xml:space="preserve"> И.Ш., </w:t>
            </w:r>
            <w:proofErr w:type="spellStart"/>
            <w:r w:rsidRPr="001210FD">
              <w:rPr>
                <w:color w:val="000000"/>
                <w:sz w:val="32"/>
                <w:szCs w:val="32"/>
              </w:rPr>
              <w:t>Мамедли</w:t>
            </w:r>
            <w:proofErr w:type="spellEnd"/>
            <w:r w:rsidRPr="001210FD">
              <w:rPr>
                <w:color w:val="000000"/>
                <w:sz w:val="32"/>
                <w:szCs w:val="32"/>
              </w:rPr>
              <w:t xml:space="preserve"> З.</w:t>
            </w:r>
            <w:proofErr w:type="gramStart"/>
            <w:r w:rsidRPr="001210FD">
              <w:rPr>
                <w:color w:val="000000"/>
                <w:sz w:val="32"/>
                <w:szCs w:val="32"/>
              </w:rPr>
              <w:t>З</w:t>
            </w:r>
            <w:proofErr w:type="gramEnd"/>
            <w:r w:rsidRPr="001210FD">
              <w:rPr>
                <w:color w:val="000000"/>
                <w:sz w:val="32"/>
                <w:szCs w:val="32"/>
              </w:rPr>
              <w:t xml:space="preserve">, Кочкина С.О., </w:t>
            </w:r>
            <w:proofErr w:type="spellStart"/>
            <w:r w:rsidRPr="001210FD">
              <w:rPr>
                <w:color w:val="000000"/>
                <w:sz w:val="32"/>
                <w:szCs w:val="32"/>
              </w:rPr>
              <w:t>Хрипченко</w:t>
            </w:r>
            <w:proofErr w:type="spellEnd"/>
            <w:r w:rsidRPr="001210FD">
              <w:rPr>
                <w:color w:val="000000"/>
                <w:sz w:val="32"/>
                <w:szCs w:val="32"/>
              </w:rPr>
              <w:t xml:space="preserve"> Т.М., </w:t>
            </w:r>
            <w:proofErr w:type="spellStart"/>
            <w:r w:rsidRPr="001210FD">
              <w:rPr>
                <w:color w:val="000000"/>
                <w:sz w:val="32"/>
                <w:szCs w:val="32"/>
              </w:rPr>
              <w:t>Темирсултанова</w:t>
            </w:r>
            <w:proofErr w:type="spellEnd"/>
            <w:r w:rsidRPr="001210FD">
              <w:rPr>
                <w:color w:val="000000"/>
                <w:sz w:val="32"/>
                <w:szCs w:val="32"/>
              </w:rPr>
              <w:t xml:space="preserve"> Х.Р.</w:t>
            </w:r>
          </w:p>
          <w:p w:rsidR="0013737F" w:rsidRPr="001210FD" w:rsidRDefault="0013737F" w:rsidP="00A80693">
            <w:pPr>
              <w:rPr>
                <w:rFonts w:eastAsia="Arial Unicode MS"/>
                <w:b/>
                <w:kern w:val="3"/>
                <w:sz w:val="32"/>
                <w:szCs w:val="32"/>
                <w:lang w:eastAsia="en-US"/>
              </w:rPr>
            </w:pPr>
          </w:p>
        </w:tc>
        <w:tc>
          <w:tcPr>
            <w:tcW w:w="3338" w:type="dxa"/>
          </w:tcPr>
          <w:p w:rsidR="0013737F" w:rsidRPr="001210FD" w:rsidRDefault="00111E94" w:rsidP="00FF4D6F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ФГБУ «НМИЦ онкологии </w:t>
            </w:r>
            <w:proofErr w:type="spellStart"/>
            <w:r w:rsidRPr="001210FD">
              <w:rPr>
                <w:sz w:val="32"/>
                <w:szCs w:val="32"/>
              </w:rPr>
              <w:t>им.Н.Н</w:t>
            </w:r>
            <w:proofErr w:type="spellEnd"/>
            <w:r w:rsidRPr="001210FD">
              <w:rPr>
                <w:sz w:val="32"/>
                <w:szCs w:val="32"/>
              </w:rPr>
              <w:t>. Блохина» Минздрава России</w:t>
            </w:r>
          </w:p>
        </w:tc>
      </w:tr>
      <w:tr w:rsidR="0013737F" w:rsidRPr="00123374" w:rsidTr="001210FD">
        <w:trPr>
          <w:trHeight w:val="1394"/>
        </w:trPr>
        <w:tc>
          <w:tcPr>
            <w:tcW w:w="927" w:type="dxa"/>
            <w:vAlign w:val="center"/>
          </w:tcPr>
          <w:p w:rsidR="0013737F" w:rsidRPr="0056378C" w:rsidRDefault="0013737F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8D1" w:rsidRPr="001210FD" w:rsidRDefault="00E868D1" w:rsidP="00E868D1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2804844</w:t>
            </w: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06.10.2023</w:t>
            </w:r>
          </w:p>
          <w:p w:rsidR="0013737F" w:rsidRPr="001210FD" w:rsidRDefault="0013737F" w:rsidP="00A62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13737F" w:rsidRPr="001210FD" w:rsidRDefault="0013737F" w:rsidP="009707AC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«</w:t>
            </w:r>
            <w:r w:rsidRPr="001210FD">
              <w:rPr>
                <w:sz w:val="32"/>
                <w:szCs w:val="32"/>
              </w:rPr>
              <w:t xml:space="preserve">Способ получения </w:t>
            </w:r>
            <w:proofErr w:type="spellStart"/>
            <w:r w:rsidRPr="001210FD">
              <w:rPr>
                <w:sz w:val="32"/>
                <w:szCs w:val="32"/>
              </w:rPr>
              <w:t>контрастированного</w:t>
            </w:r>
            <w:proofErr w:type="spellEnd"/>
            <w:r w:rsidRPr="001210FD">
              <w:rPr>
                <w:sz w:val="32"/>
                <w:szCs w:val="32"/>
              </w:rPr>
              <w:t xml:space="preserve"> КТ-изображения печени мелких лабораторных грызунов при прижизненной лучевой визуализации для оценки наличия и динамики роста злокачественных новообразований</w:t>
            </w:r>
            <w:r w:rsidRPr="001210FD">
              <w:rPr>
                <w:bCs/>
                <w:sz w:val="32"/>
                <w:szCs w:val="32"/>
              </w:rPr>
              <w:t>».</w:t>
            </w:r>
          </w:p>
          <w:p w:rsidR="0013737F" w:rsidRPr="001210FD" w:rsidRDefault="0013737F" w:rsidP="009707AC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13737F" w:rsidRPr="001210FD" w:rsidRDefault="00E868D1" w:rsidP="00A80693">
            <w:pPr>
              <w:rPr>
                <w:rFonts w:eastAsia="Arial Unicode MS"/>
                <w:b/>
                <w:kern w:val="3"/>
                <w:sz w:val="32"/>
                <w:szCs w:val="32"/>
                <w:lang w:eastAsia="en-US"/>
              </w:rPr>
            </w:pPr>
            <w:r w:rsidRPr="001210FD">
              <w:rPr>
                <w:sz w:val="32"/>
                <w:szCs w:val="32"/>
              </w:rPr>
              <w:t xml:space="preserve">Смирнова А.В., </w:t>
            </w:r>
            <w:proofErr w:type="spellStart"/>
            <w:r w:rsidRPr="001210FD">
              <w:rPr>
                <w:sz w:val="32"/>
                <w:szCs w:val="32"/>
              </w:rPr>
              <w:t>Финогенова</w:t>
            </w:r>
            <w:proofErr w:type="spellEnd"/>
            <w:r w:rsidRPr="001210FD">
              <w:rPr>
                <w:sz w:val="32"/>
                <w:szCs w:val="32"/>
              </w:rPr>
              <w:t xml:space="preserve"> Ю.А., </w:t>
            </w:r>
            <w:proofErr w:type="spellStart"/>
            <w:r w:rsidRPr="001210FD">
              <w:rPr>
                <w:sz w:val="32"/>
                <w:szCs w:val="32"/>
              </w:rPr>
              <w:t>Липенгольц</w:t>
            </w:r>
            <w:proofErr w:type="spellEnd"/>
            <w:r w:rsidRPr="001210FD">
              <w:rPr>
                <w:sz w:val="32"/>
                <w:szCs w:val="32"/>
              </w:rPr>
              <w:t xml:space="preserve"> А.А., </w:t>
            </w:r>
            <w:proofErr w:type="spellStart"/>
            <w:r w:rsidRPr="001210FD">
              <w:rPr>
                <w:sz w:val="32"/>
                <w:szCs w:val="32"/>
              </w:rPr>
              <w:t>Скрибицкий</w:t>
            </w:r>
            <w:proofErr w:type="spellEnd"/>
            <w:r w:rsidRPr="001210FD">
              <w:rPr>
                <w:sz w:val="32"/>
                <w:szCs w:val="32"/>
              </w:rPr>
              <w:t xml:space="preserve"> В.А., </w:t>
            </w:r>
            <w:proofErr w:type="spellStart"/>
            <w:r w:rsidRPr="001210FD">
              <w:rPr>
                <w:sz w:val="32"/>
                <w:szCs w:val="32"/>
              </w:rPr>
              <w:t>Шпакова</w:t>
            </w:r>
            <w:proofErr w:type="spellEnd"/>
            <w:r w:rsidRPr="001210FD">
              <w:rPr>
                <w:sz w:val="32"/>
                <w:szCs w:val="32"/>
              </w:rPr>
              <w:t xml:space="preserve"> К.Е., </w:t>
            </w:r>
            <w:proofErr w:type="spellStart"/>
            <w:r w:rsidRPr="001210FD">
              <w:rPr>
                <w:sz w:val="32"/>
                <w:szCs w:val="32"/>
              </w:rPr>
              <w:t>Лагодзинская</w:t>
            </w:r>
            <w:proofErr w:type="spellEnd"/>
            <w:r w:rsidRPr="001210FD">
              <w:rPr>
                <w:sz w:val="32"/>
                <w:szCs w:val="32"/>
              </w:rPr>
              <w:t xml:space="preserve"> Ю.С.</w:t>
            </w:r>
          </w:p>
        </w:tc>
        <w:tc>
          <w:tcPr>
            <w:tcW w:w="3338" w:type="dxa"/>
          </w:tcPr>
          <w:p w:rsidR="0013737F" w:rsidRPr="001210FD" w:rsidRDefault="00111E94" w:rsidP="00FF4D6F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ФГБУ «НМИЦ онкологии </w:t>
            </w:r>
            <w:proofErr w:type="spellStart"/>
            <w:r w:rsidRPr="001210FD">
              <w:rPr>
                <w:sz w:val="32"/>
                <w:szCs w:val="32"/>
              </w:rPr>
              <w:t>им.Н.Н</w:t>
            </w:r>
            <w:proofErr w:type="spellEnd"/>
            <w:r w:rsidRPr="001210FD">
              <w:rPr>
                <w:sz w:val="32"/>
                <w:szCs w:val="32"/>
              </w:rPr>
              <w:t>. Блохина» Минздрава России</w:t>
            </w:r>
          </w:p>
        </w:tc>
      </w:tr>
      <w:tr w:rsidR="0013737F" w:rsidRPr="00123374" w:rsidTr="001210FD">
        <w:trPr>
          <w:trHeight w:val="1394"/>
        </w:trPr>
        <w:tc>
          <w:tcPr>
            <w:tcW w:w="927" w:type="dxa"/>
            <w:vAlign w:val="center"/>
          </w:tcPr>
          <w:p w:rsidR="0013737F" w:rsidRPr="0056378C" w:rsidRDefault="0013737F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8D1" w:rsidRPr="001210FD" w:rsidRDefault="00E868D1" w:rsidP="00E868D1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2804809</w:t>
            </w: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06.10.2023</w:t>
            </w:r>
          </w:p>
          <w:p w:rsidR="0013737F" w:rsidRPr="001210FD" w:rsidRDefault="0013737F" w:rsidP="00A62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13737F" w:rsidRPr="001210FD" w:rsidRDefault="0013737F" w:rsidP="00B403C9">
            <w:pPr>
              <w:rPr>
                <w:bCs/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«</w:t>
            </w:r>
            <w:r w:rsidRPr="001210FD">
              <w:rPr>
                <w:sz w:val="32"/>
                <w:szCs w:val="32"/>
              </w:rPr>
              <w:t xml:space="preserve">Способ изготовления </w:t>
            </w:r>
            <w:proofErr w:type="spellStart"/>
            <w:r w:rsidRPr="001210FD">
              <w:rPr>
                <w:sz w:val="32"/>
                <w:szCs w:val="32"/>
              </w:rPr>
              <w:t>биодеградируемого</w:t>
            </w:r>
            <w:proofErr w:type="spellEnd"/>
            <w:r w:rsidRPr="001210FD">
              <w:rPr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color w:val="000000"/>
                <w:sz w:val="32"/>
                <w:szCs w:val="32"/>
              </w:rPr>
              <w:t>микроигольного</w:t>
            </w:r>
            <w:proofErr w:type="spellEnd"/>
            <w:r w:rsidRPr="001210FD">
              <w:rPr>
                <w:sz w:val="32"/>
                <w:szCs w:val="32"/>
              </w:rPr>
              <w:t xml:space="preserve"> накожного </w:t>
            </w:r>
            <w:proofErr w:type="spellStart"/>
            <w:r w:rsidRPr="001210FD">
              <w:rPr>
                <w:sz w:val="32"/>
                <w:szCs w:val="32"/>
              </w:rPr>
              <w:t>патча</w:t>
            </w:r>
            <w:proofErr w:type="spellEnd"/>
            <w:r w:rsidRPr="001210FD">
              <w:rPr>
                <w:sz w:val="32"/>
                <w:szCs w:val="32"/>
              </w:rPr>
              <w:t xml:space="preserve"> для </w:t>
            </w:r>
            <w:proofErr w:type="gramStart"/>
            <w:r w:rsidRPr="001210FD">
              <w:rPr>
                <w:sz w:val="32"/>
                <w:szCs w:val="32"/>
              </w:rPr>
              <w:t>отсроченной</w:t>
            </w:r>
            <w:proofErr w:type="gramEnd"/>
            <w:r w:rsidRPr="001210FD">
              <w:rPr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sz w:val="32"/>
                <w:szCs w:val="32"/>
              </w:rPr>
              <w:t>гемостимуляции</w:t>
            </w:r>
            <w:proofErr w:type="spellEnd"/>
            <w:r w:rsidRPr="001210FD">
              <w:rPr>
                <w:sz w:val="32"/>
                <w:szCs w:val="32"/>
              </w:rPr>
              <w:t xml:space="preserve"> онкологических больных</w:t>
            </w:r>
            <w:r w:rsidRPr="001210FD">
              <w:rPr>
                <w:bCs/>
                <w:sz w:val="32"/>
                <w:szCs w:val="32"/>
              </w:rPr>
              <w:t>».</w:t>
            </w:r>
            <w:r w:rsidR="00B403C9" w:rsidRPr="001210FD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E868D1" w:rsidRPr="001210FD" w:rsidRDefault="00E868D1" w:rsidP="00E868D1">
            <w:pPr>
              <w:rPr>
                <w:sz w:val="32"/>
                <w:szCs w:val="32"/>
              </w:rPr>
            </w:pPr>
            <w:proofErr w:type="spellStart"/>
            <w:r w:rsidRPr="001210FD">
              <w:rPr>
                <w:sz w:val="32"/>
                <w:szCs w:val="32"/>
              </w:rPr>
              <w:t>Макринский</w:t>
            </w:r>
            <w:proofErr w:type="spellEnd"/>
            <w:r w:rsidRPr="001210FD">
              <w:rPr>
                <w:sz w:val="32"/>
                <w:szCs w:val="32"/>
              </w:rPr>
              <w:t xml:space="preserve"> К. И., Анисимова Н. Ю., Филоненко Д. В., Киселевский М. В.</w:t>
            </w:r>
          </w:p>
          <w:p w:rsidR="0013737F" w:rsidRPr="001210FD" w:rsidRDefault="0013737F" w:rsidP="00A80693">
            <w:pPr>
              <w:rPr>
                <w:rFonts w:eastAsia="Arial Unicode MS"/>
                <w:b/>
                <w:kern w:val="3"/>
                <w:sz w:val="32"/>
                <w:szCs w:val="32"/>
                <w:lang w:eastAsia="en-US"/>
              </w:rPr>
            </w:pPr>
          </w:p>
        </w:tc>
        <w:tc>
          <w:tcPr>
            <w:tcW w:w="3338" w:type="dxa"/>
          </w:tcPr>
          <w:p w:rsidR="00111E94" w:rsidRPr="001210FD" w:rsidRDefault="00111E94" w:rsidP="00111E94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111E94" w:rsidRPr="001210FD" w:rsidRDefault="00111E94" w:rsidP="00111E94">
            <w:pPr>
              <w:jc w:val="center"/>
              <w:rPr>
                <w:sz w:val="32"/>
                <w:szCs w:val="32"/>
              </w:rPr>
            </w:pPr>
          </w:p>
          <w:p w:rsidR="0013737F" w:rsidRPr="001210FD" w:rsidRDefault="00111E94" w:rsidP="00111E94">
            <w:pPr>
              <w:jc w:val="center"/>
              <w:rPr>
                <w:sz w:val="32"/>
                <w:szCs w:val="32"/>
              </w:rPr>
            </w:pPr>
            <w:proofErr w:type="gramStart"/>
            <w:r w:rsidRPr="001210FD">
              <w:rPr>
                <w:color w:val="000000"/>
                <w:spacing w:val="-7"/>
                <w:sz w:val="32"/>
                <w:szCs w:val="32"/>
              </w:rPr>
              <w:t>Институт физической химии и электрохимии им. А.М. Фрумкина  (ИФХЭ РАН</w:t>
            </w:r>
            <w:proofErr w:type="gramEnd"/>
          </w:p>
        </w:tc>
      </w:tr>
      <w:tr w:rsidR="0013737F" w:rsidRPr="00123374" w:rsidTr="001210FD">
        <w:trPr>
          <w:trHeight w:val="1394"/>
        </w:trPr>
        <w:tc>
          <w:tcPr>
            <w:tcW w:w="927" w:type="dxa"/>
            <w:vAlign w:val="center"/>
          </w:tcPr>
          <w:p w:rsidR="0013737F" w:rsidRPr="0056378C" w:rsidRDefault="0013737F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8D1" w:rsidRPr="001210FD" w:rsidRDefault="00E868D1" w:rsidP="00E868D1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2807306</w:t>
            </w: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14.11.2023</w:t>
            </w:r>
          </w:p>
          <w:p w:rsidR="0013737F" w:rsidRPr="001210FD" w:rsidRDefault="0013737F" w:rsidP="00A62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13737F" w:rsidRPr="001210FD" w:rsidRDefault="0013737F" w:rsidP="00E868D1">
            <w:pPr>
              <w:jc w:val="both"/>
              <w:rPr>
                <w:bCs/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«Способ выявления химерного </w:t>
            </w:r>
            <w:proofErr w:type="spellStart"/>
            <w:r w:rsidRPr="001210FD">
              <w:rPr>
                <w:sz w:val="32"/>
                <w:szCs w:val="32"/>
              </w:rPr>
              <w:t>транскрипта</w:t>
            </w:r>
            <w:proofErr w:type="spellEnd"/>
            <w:r w:rsidRPr="001210FD">
              <w:rPr>
                <w:sz w:val="32"/>
                <w:szCs w:val="32"/>
              </w:rPr>
              <w:t xml:space="preserve"> DNAJB1-PRKACA в клинических образцах ткани пациентов с </w:t>
            </w:r>
            <w:proofErr w:type="spellStart"/>
            <w:r w:rsidRPr="001210FD">
              <w:rPr>
                <w:sz w:val="32"/>
                <w:szCs w:val="32"/>
              </w:rPr>
              <w:t>фиброламеллярной</w:t>
            </w:r>
            <w:proofErr w:type="spellEnd"/>
            <w:r w:rsidRPr="001210FD">
              <w:rPr>
                <w:sz w:val="32"/>
                <w:szCs w:val="32"/>
              </w:rPr>
              <w:t xml:space="preserve"> карциномой печени методом полимеразной цепной реакции в реальном времени».</w:t>
            </w:r>
            <w:r w:rsidR="00E868D1" w:rsidRPr="001210FD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13737F" w:rsidRPr="001210FD" w:rsidRDefault="00E868D1" w:rsidP="00A80693">
            <w:pPr>
              <w:rPr>
                <w:rFonts w:eastAsia="Arial Unicode MS"/>
                <w:b/>
                <w:kern w:val="3"/>
                <w:sz w:val="32"/>
                <w:szCs w:val="32"/>
                <w:lang w:eastAsia="en-US"/>
              </w:rPr>
            </w:pPr>
            <w:proofErr w:type="gramStart"/>
            <w:r w:rsidRPr="001210FD">
              <w:rPr>
                <w:sz w:val="32"/>
                <w:szCs w:val="32"/>
              </w:rPr>
              <w:t>Горев</w:t>
            </w:r>
            <w:proofErr w:type="gramEnd"/>
            <w:r w:rsidRPr="001210FD">
              <w:rPr>
                <w:sz w:val="32"/>
                <w:szCs w:val="32"/>
              </w:rPr>
              <w:t xml:space="preserve"> А. Д., </w:t>
            </w:r>
            <w:proofErr w:type="spellStart"/>
            <w:r w:rsidRPr="001210FD">
              <w:rPr>
                <w:sz w:val="32"/>
                <w:szCs w:val="32"/>
              </w:rPr>
              <w:t>Хесина</w:t>
            </w:r>
            <w:proofErr w:type="spellEnd"/>
            <w:r w:rsidRPr="001210FD">
              <w:rPr>
                <w:sz w:val="32"/>
                <w:szCs w:val="32"/>
              </w:rPr>
              <w:t xml:space="preserve"> П.А., </w:t>
            </w:r>
            <w:proofErr w:type="spellStart"/>
            <w:r w:rsidRPr="001210FD">
              <w:rPr>
                <w:sz w:val="32"/>
                <w:szCs w:val="32"/>
              </w:rPr>
              <w:t>Шавочкина</w:t>
            </w:r>
            <w:proofErr w:type="spellEnd"/>
            <w:r w:rsidRPr="001210FD">
              <w:rPr>
                <w:sz w:val="32"/>
                <w:szCs w:val="32"/>
              </w:rPr>
              <w:t xml:space="preserve"> Д. А., Лазаревич Н. Л.</w:t>
            </w:r>
          </w:p>
        </w:tc>
        <w:tc>
          <w:tcPr>
            <w:tcW w:w="3338" w:type="dxa"/>
          </w:tcPr>
          <w:p w:rsidR="00111E94" w:rsidRPr="001210FD" w:rsidRDefault="00111E94" w:rsidP="00111E94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13737F" w:rsidRPr="001210FD" w:rsidRDefault="0013737F" w:rsidP="00111E94">
            <w:pPr>
              <w:jc w:val="center"/>
              <w:rPr>
                <w:sz w:val="32"/>
                <w:szCs w:val="32"/>
              </w:rPr>
            </w:pPr>
          </w:p>
        </w:tc>
      </w:tr>
      <w:tr w:rsidR="0013737F" w:rsidRPr="00123374" w:rsidTr="001210FD">
        <w:trPr>
          <w:trHeight w:val="1394"/>
        </w:trPr>
        <w:tc>
          <w:tcPr>
            <w:tcW w:w="927" w:type="dxa"/>
            <w:vAlign w:val="center"/>
          </w:tcPr>
          <w:p w:rsidR="0013737F" w:rsidRPr="0056378C" w:rsidRDefault="0013737F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8D1" w:rsidRPr="001210FD" w:rsidRDefault="00E868D1" w:rsidP="00E868D1">
            <w:pPr>
              <w:jc w:val="center"/>
              <w:rPr>
                <w:b/>
                <w:sz w:val="32"/>
                <w:szCs w:val="32"/>
              </w:rPr>
            </w:pPr>
            <w:r w:rsidRPr="001210FD">
              <w:rPr>
                <w:b/>
                <w:sz w:val="32"/>
                <w:szCs w:val="32"/>
              </w:rPr>
              <w:t>2807395</w:t>
            </w: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</w:rPr>
            </w:pPr>
          </w:p>
          <w:p w:rsidR="00E868D1" w:rsidRPr="001210FD" w:rsidRDefault="00E868D1" w:rsidP="00E868D1">
            <w:pPr>
              <w:jc w:val="center"/>
              <w:rPr>
                <w:sz w:val="32"/>
                <w:szCs w:val="32"/>
                <w:lang w:val="en-US"/>
              </w:rPr>
            </w:pPr>
            <w:r w:rsidRPr="001210FD">
              <w:rPr>
                <w:sz w:val="32"/>
                <w:szCs w:val="32"/>
              </w:rPr>
              <w:t>14.11.2023</w:t>
            </w:r>
          </w:p>
          <w:p w:rsidR="0013737F" w:rsidRPr="001210FD" w:rsidRDefault="0013737F" w:rsidP="00A62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13737F" w:rsidRPr="001210FD" w:rsidRDefault="0013737F" w:rsidP="009707AC">
            <w:pPr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«Способ формирования </w:t>
            </w:r>
            <w:proofErr w:type="spellStart"/>
            <w:r w:rsidRPr="001210FD">
              <w:rPr>
                <w:sz w:val="32"/>
                <w:szCs w:val="32"/>
              </w:rPr>
              <w:t>интракорпорального</w:t>
            </w:r>
            <w:proofErr w:type="spellEnd"/>
            <w:r w:rsidRPr="001210FD">
              <w:rPr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sz w:val="32"/>
                <w:szCs w:val="32"/>
              </w:rPr>
              <w:t>колоректального</w:t>
            </w:r>
            <w:proofErr w:type="spellEnd"/>
            <w:r w:rsidRPr="001210FD">
              <w:rPr>
                <w:sz w:val="32"/>
                <w:szCs w:val="32"/>
              </w:rPr>
              <w:t xml:space="preserve"> анастомоза при выполнении робот-</w:t>
            </w:r>
            <w:proofErr w:type="spellStart"/>
            <w:r w:rsidRPr="001210FD">
              <w:rPr>
                <w:sz w:val="32"/>
                <w:szCs w:val="32"/>
              </w:rPr>
              <w:t>ассистированной</w:t>
            </w:r>
            <w:proofErr w:type="spellEnd"/>
            <w:r w:rsidRPr="001210FD">
              <w:rPr>
                <w:sz w:val="32"/>
                <w:szCs w:val="32"/>
              </w:rPr>
              <w:t xml:space="preserve"> передней резекции прямой кишки».</w:t>
            </w:r>
          </w:p>
          <w:p w:rsidR="0013737F" w:rsidRPr="001210FD" w:rsidRDefault="0013737F" w:rsidP="00E868D1">
            <w:pPr>
              <w:rPr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E868D1" w:rsidRPr="001210FD" w:rsidRDefault="00E868D1" w:rsidP="00E868D1">
            <w:pPr>
              <w:rPr>
                <w:sz w:val="32"/>
                <w:szCs w:val="32"/>
              </w:rPr>
            </w:pPr>
            <w:proofErr w:type="spellStart"/>
            <w:r w:rsidRPr="001210FD">
              <w:rPr>
                <w:color w:val="000000"/>
                <w:sz w:val="32"/>
                <w:szCs w:val="32"/>
              </w:rPr>
              <w:t>Мамедли</w:t>
            </w:r>
            <w:proofErr w:type="spellEnd"/>
            <w:r w:rsidRPr="001210FD">
              <w:rPr>
                <w:color w:val="000000"/>
                <w:sz w:val="32"/>
                <w:szCs w:val="32"/>
              </w:rPr>
              <w:t xml:space="preserve"> З.З. Кочкина С. О., Гордеев С. С., </w:t>
            </w:r>
            <w:proofErr w:type="spellStart"/>
            <w:r w:rsidRPr="001210FD">
              <w:rPr>
                <w:color w:val="000000"/>
                <w:sz w:val="32"/>
                <w:szCs w:val="32"/>
              </w:rPr>
              <w:t>Джумабаев</w:t>
            </w:r>
            <w:proofErr w:type="spellEnd"/>
            <w:r w:rsidRPr="001210FD">
              <w:rPr>
                <w:color w:val="000000"/>
                <w:sz w:val="32"/>
                <w:szCs w:val="32"/>
              </w:rPr>
              <w:t xml:space="preserve"> Х. Э.,</w:t>
            </w:r>
            <w:proofErr w:type="spellStart"/>
            <w:r w:rsidRPr="001210FD">
              <w:rPr>
                <w:color w:val="000000"/>
                <w:sz w:val="32"/>
                <w:szCs w:val="32"/>
              </w:rPr>
              <w:t>Темирсултанова</w:t>
            </w:r>
            <w:proofErr w:type="spellEnd"/>
            <w:r w:rsidRPr="001210FD">
              <w:rPr>
                <w:color w:val="000000"/>
                <w:sz w:val="32"/>
                <w:szCs w:val="32"/>
              </w:rPr>
              <w:t xml:space="preserve"> Х. Р.</w:t>
            </w:r>
          </w:p>
          <w:p w:rsidR="0013737F" w:rsidRPr="001210FD" w:rsidRDefault="0013737F" w:rsidP="00A80693">
            <w:pPr>
              <w:rPr>
                <w:rFonts w:eastAsia="Arial Unicode MS"/>
                <w:b/>
                <w:kern w:val="3"/>
                <w:sz w:val="32"/>
                <w:szCs w:val="32"/>
                <w:lang w:eastAsia="en-US"/>
              </w:rPr>
            </w:pPr>
          </w:p>
        </w:tc>
        <w:tc>
          <w:tcPr>
            <w:tcW w:w="3338" w:type="dxa"/>
          </w:tcPr>
          <w:p w:rsidR="00111E94" w:rsidRPr="001210FD" w:rsidRDefault="00111E94" w:rsidP="00111E94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13737F" w:rsidRPr="001210FD" w:rsidRDefault="0013737F" w:rsidP="00111E94">
            <w:pPr>
              <w:jc w:val="center"/>
              <w:rPr>
                <w:sz w:val="32"/>
                <w:szCs w:val="32"/>
              </w:rPr>
            </w:pPr>
          </w:p>
        </w:tc>
      </w:tr>
      <w:tr w:rsidR="00BC7B71" w:rsidRPr="00123374" w:rsidTr="001210FD">
        <w:trPr>
          <w:trHeight w:val="1394"/>
        </w:trPr>
        <w:tc>
          <w:tcPr>
            <w:tcW w:w="927" w:type="dxa"/>
            <w:vAlign w:val="center"/>
          </w:tcPr>
          <w:p w:rsidR="00BC7B71" w:rsidRPr="0056378C" w:rsidRDefault="00BC7B71" w:rsidP="00596DE6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C7B71" w:rsidRPr="001210FD" w:rsidRDefault="00BC7B71" w:rsidP="00BC7B71">
            <w:pPr>
              <w:jc w:val="center"/>
              <w:rPr>
                <w:b/>
                <w:bCs/>
                <w:sz w:val="32"/>
                <w:szCs w:val="32"/>
              </w:rPr>
            </w:pPr>
            <w:r w:rsidRPr="001210FD">
              <w:rPr>
                <w:b/>
                <w:bCs/>
                <w:sz w:val="32"/>
                <w:szCs w:val="32"/>
              </w:rPr>
              <w:t>2809091</w:t>
            </w:r>
          </w:p>
          <w:p w:rsidR="00BC7B71" w:rsidRPr="001210FD" w:rsidRDefault="00BC7B71" w:rsidP="00BC7B71">
            <w:pPr>
              <w:jc w:val="center"/>
              <w:rPr>
                <w:sz w:val="32"/>
                <w:szCs w:val="32"/>
              </w:rPr>
            </w:pPr>
          </w:p>
          <w:p w:rsidR="00BC7B71" w:rsidRPr="001210FD" w:rsidRDefault="00BC7B71" w:rsidP="00BC7B71">
            <w:pPr>
              <w:jc w:val="center"/>
              <w:rPr>
                <w:sz w:val="32"/>
                <w:szCs w:val="32"/>
              </w:rPr>
            </w:pPr>
            <w:r w:rsidRPr="001210FD">
              <w:rPr>
                <w:bCs/>
                <w:sz w:val="32"/>
                <w:szCs w:val="32"/>
              </w:rPr>
              <w:t>06.12.2023</w:t>
            </w:r>
          </w:p>
          <w:p w:rsidR="00BC7B71" w:rsidRPr="001210FD" w:rsidRDefault="00BC7B71" w:rsidP="00E868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BC7B71" w:rsidRPr="001210FD" w:rsidRDefault="00BC7B71" w:rsidP="00BC7B71">
            <w:pPr>
              <w:jc w:val="both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 xml:space="preserve">«Подкожный </w:t>
            </w:r>
            <w:proofErr w:type="spellStart"/>
            <w:r w:rsidRPr="001210FD">
              <w:rPr>
                <w:sz w:val="32"/>
                <w:szCs w:val="32"/>
              </w:rPr>
              <w:t>биодеградируемый</w:t>
            </w:r>
            <w:proofErr w:type="spellEnd"/>
            <w:r w:rsidRPr="001210FD">
              <w:rPr>
                <w:sz w:val="32"/>
                <w:szCs w:val="32"/>
              </w:rPr>
              <w:t xml:space="preserve"> имплантат для </w:t>
            </w:r>
            <w:proofErr w:type="gramStart"/>
            <w:r w:rsidRPr="001210FD">
              <w:rPr>
                <w:sz w:val="32"/>
                <w:szCs w:val="32"/>
              </w:rPr>
              <w:t>отсроченной</w:t>
            </w:r>
            <w:proofErr w:type="gramEnd"/>
            <w:r w:rsidRPr="001210FD">
              <w:rPr>
                <w:sz w:val="32"/>
                <w:szCs w:val="32"/>
              </w:rPr>
              <w:t xml:space="preserve"> </w:t>
            </w:r>
            <w:proofErr w:type="spellStart"/>
            <w:r w:rsidRPr="001210FD">
              <w:rPr>
                <w:sz w:val="32"/>
                <w:szCs w:val="32"/>
              </w:rPr>
              <w:t>гемостимуляции</w:t>
            </w:r>
            <w:proofErr w:type="spellEnd"/>
            <w:r w:rsidRPr="001210FD">
              <w:rPr>
                <w:sz w:val="32"/>
                <w:szCs w:val="32"/>
              </w:rPr>
              <w:t xml:space="preserve"> онкологических больных»</w:t>
            </w:r>
          </w:p>
          <w:p w:rsidR="00BC7B71" w:rsidRPr="001210FD" w:rsidRDefault="00BC7B71" w:rsidP="00BC7B71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BC7B71" w:rsidRPr="001210FD" w:rsidRDefault="00BC7B71" w:rsidP="00E868D1">
            <w:pPr>
              <w:rPr>
                <w:color w:val="000000"/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Анисимова Н. Ю., Филоненко Д. В., Мартыненко Н. С., Рыбальченко О. В., Шинкарева М. В., Рыбальченко Г. В., Устюжанина Н. Е., Киселевский М. В.</w:t>
            </w:r>
          </w:p>
        </w:tc>
        <w:tc>
          <w:tcPr>
            <w:tcW w:w="3338" w:type="dxa"/>
          </w:tcPr>
          <w:p w:rsidR="00BC7B71" w:rsidRPr="001210FD" w:rsidRDefault="00BC7B71" w:rsidP="00BC7B71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ФГБУ «НМИЦ онкологии им. Н.Н. Блохина» Минздрава России</w:t>
            </w:r>
          </w:p>
          <w:p w:rsidR="00BC7B71" w:rsidRPr="001210FD" w:rsidRDefault="00BC7B71" w:rsidP="00BC7B71">
            <w:pPr>
              <w:jc w:val="center"/>
              <w:rPr>
                <w:sz w:val="32"/>
                <w:szCs w:val="32"/>
              </w:rPr>
            </w:pPr>
          </w:p>
          <w:p w:rsidR="00BC7B71" w:rsidRPr="001210FD" w:rsidRDefault="00BC7B71" w:rsidP="00BC7B71">
            <w:pPr>
              <w:jc w:val="center"/>
              <w:rPr>
                <w:sz w:val="32"/>
                <w:szCs w:val="32"/>
              </w:rPr>
            </w:pPr>
            <w:r w:rsidRPr="001210FD">
              <w:rPr>
                <w:sz w:val="32"/>
                <w:szCs w:val="32"/>
              </w:rPr>
              <w:t>ИМЕТ РАН</w:t>
            </w:r>
          </w:p>
        </w:tc>
      </w:tr>
    </w:tbl>
    <w:p w:rsidR="004313C1" w:rsidRDefault="004313C1">
      <w:pPr>
        <w:rPr>
          <w:sz w:val="20"/>
          <w:szCs w:val="18"/>
        </w:rPr>
      </w:pPr>
    </w:p>
    <w:p w:rsidR="00483F22" w:rsidRPr="001210FD" w:rsidRDefault="00483F22">
      <w:pPr>
        <w:rPr>
          <w:sz w:val="28"/>
          <w:szCs w:val="28"/>
        </w:rPr>
      </w:pPr>
      <w:r w:rsidRPr="001210FD">
        <w:rPr>
          <w:sz w:val="28"/>
          <w:szCs w:val="28"/>
        </w:rPr>
        <w:t xml:space="preserve">Руководитель группы патентной и </w:t>
      </w:r>
      <w:proofErr w:type="spellStart"/>
      <w:r w:rsidRPr="001210FD">
        <w:rPr>
          <w:sz w:val="28"/>
          <w:szCs w:val="28"/>
        </w:rPr>
        <w:t>изобретатльской</w:t>
      </w:r>
      <w:proofErr w:type="spellEnd"/>
      <w:r w:rsidRPr="001210FD">
        <w:rPr>
          <w:sz w:val="28"/>
          <w:szCs w:val="28"/>
        </w:rPr>
        <w:t xml:space="preserve"> </w:t>
      </w:r>
    </w:p>
    <w:p w:rsidR="00483F22" w:rsidRPr="001210FD" w:rsidRDefault="00483F22">
      <w:pPr>
        <w:rPr>
          <w:sz w:val="28"/>
          <w:szCs w:val="28"/>
        </w:rPr>
      </w:pPr>
      <w:r w:rsidRPr="001210FD">
        <w:rPr>
          <w:sz w:val="28"/>
          <w:szCs w:val="28"/>
        </w:rPr>
        <w:t xml:space="preserve">работы отдела научного </w:t>
      </w:r>
      <w:proofErr w:type="spellStart"/>
      <w:r w:rsidRPr="001210FD">
        <w:rPr>
          <w:sz w:val="28"/>
          <w:szCs w:val="28"/>
        </w:rPr>
        <w:t>планироапния</w:t>
      </w:r>
      <w:proofErr w:type="spellEnd"/>
      <w:r w:rsidRPr="001210FD">
        <w:rPr>
          <w:sz w:val="28"/>
          <w:szCs w:val="28"/>
        </w:rPr>
        <w:t xml:space="preserve"> и координации</w:t>
      </w:r>
    </w:p>
    <w:p w:rsidR="00483F22" w:rsidRPr="001210FD" w:rsidRDefault="00483F22">
      <w:pPr>
        <w:rPr>
          <w:sz w:val="28"/>
          <w:szCs w:val="28"/>
        </w:rPr>
      </w:pPr>
      <w:r w:rsidRPr="001210FD">
        <w:rPr>
          <w:sz w:val="28"/>
          <w:szCs w:val="28"/>
        </w:rPr>
        <w:t xml:space="preserve">научных исследований                                                                                                                       </w:t>
      </w:r>
      <w:r w:rsidR="00A46A72" w:rsidRPr="001210FD">
        <w:rPr>
          <w:sz w:val="28"/>
          <w:szCs w:val="28"/>
        </w:rPr>
        <w:t xml:space="preserve">     </w:t>
      </w:r>
      <w:r w:rsidR="00352BC5" w:rsidRPr="001210FD">
        <w:rPr>
          <w:sz w:val="28"/>
          <w:szCs w:val="28"/>
        </w:rPr>
        <w:t xml:space="preserve">             </w:t>
      </w:r>
      <w:r w:rsidR="001210FD">
        <w:rPr>
          <w:sz w:val="28"/>
          <w:szCs w:val="28"/>
        </w:rPr>
        <w:t xml:space="preserve"> </w:t>
      </w:r>
      <w:r w:rsidRPr="001210FD">
        <w:rPr>
          <w:sz w:val="28"/>
          <w:szCs w:val="28"/>
        </w:rPr>
        <w:t>Тарасова О.И.</w:t>
      </w:r>
    </w:p>
    <w:p w:rsidR="00352BC5" w:rsidRPr="001210FD" w:rsidRDefault="00483F22">
      <w:pPr>
        <w:rPr>
          <w:sz w:val="28"/>
          <w:szCs w:val="28"/>
          <w:lang w:val="en-US"/>
        </w:rPr>
      </w:pPr>
      <w:r w:rsidRPr="001210FD">
        <w:rPr>
          <w:sz w:val="28"/>
          <w:szCs w:val="28"/>
        </w:rPr>
        <w:t>8-499-324-14-69</w:t>
      </w:r>
      <w:r w:rsidR="00352BC5" w:rsidRPr="001210FD">
        <w:rPr>
          <w:sz w:val="28"/>
          <w:szCs w:val="28"/>
          <w:lang w:val="en-US"/>
        </w:rPr>
        <w:t xml:space="preserve"> </w:t>
      </w:r>
    </w:p>
    <w:p w:rsidR="00483F22" w:rsidRPr="001210FD" w:rsidRDefault="001210FD">
      <w:pPr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5</w:t>
      </w:r>
      <w:r w:rsidR="00352BC5" w:rsidRPr="001210FD">
        <w:rPr>
          <w:sz w:val="28"/>
          <w:szCs w:val="28"/>
        </w:rPr>
        <w:t>.1</w:t>
      </w:r>
      <w:r w:rsidR="00151260" w:rsidRPr="001210FD">
        <w:rPr>
          <w:sz w:val="28"/>
          <w:szCs w:val="28"/>
          <w:lang w:val="en-US"/>
        </w:rPr>
        <w:t>2</w:t>
      </w:r>
      <w:r w:rsidR="00352BC5" w:rsidRPr="001210FD">
        <w:rPr>
          <w:sz w:val="28"/>
          <w:szCs w:val="28"/>
        </w:rPr>
        <w:t>.202</w:t>
      </w:r>
      <w:r w:rsidR="00352BC5" w:rsidRPr="001210FD">
        <w:rPr>
          <w:sz w:val="28"/>
          <w:szCs w:val="28"/>
          <w:lang w:val="en-US"/>
        </w:rPr>
        <w:t>3</w:t>
      </w:r>
    </w:p>
    <w:sectPr w:rsidR="00483F22" w:rsidRPr="001210FD" w:rsidSect="00692D95">
      <w:type w:val="continuous"/>
      <w:pgSz w:w="16838" w:h="11906" w:orient="landscape" w:code="9"/>
      <w:pgMar w:top="851" w:right="1134" w:bottom="1134" w:left="1134" w:header="720" w:footer="720" w:gutter="0"/>
      <w:cols w:space="708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B4" w:rsidRDefault="008425B4">
      <w:r>
        <w:separator/>
      </w:r>
    </w:p>
  </w:endnote>
  <w:endnote w:type="continuationSeparator" w:id="0">
    <w:p w:rsidR="008425B4" w:rsidRDefault="0084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poUniEx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B4" w:rsidRDefault="008425B4" w:rsidP="004B5C6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25B4" w:rsidRDefault="008425B4" w:rsidP="007731F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B4" w:rsidRDefault="008425B4" w:rsidP="004B5C6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10FD">
      <w:rPr>
        <w:rStyle w:val="ac"/>
        <w:noProof/>
      </w:rPr>
      <w:t>2</w:t>
    </w:r>
    <w:r>
      <w:rPr>
        <w:rStyle w:val="ac"/>
      </w:rPr>
      <w:fldChar w:fldCharType="end"/>
    </w:r>
  </w:p>
  <w:p w:rsidR="008425B4" w:rsidRDefault="008425B4" w:rsidP="007731F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B4" w:rsidRDefault="008425B4">
      <w:r>
        <w:separator/>
      </w:r>
    </w:p>
  </w:footnote>
  <w:footnote w:type="continuationSeparator" w:id="0">
    <w:p w:rsidR="008425B4" w:rsidRDefault="0084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B4" w:rsidRDefault="008425B4" w:rsidP="004B5C69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CBC"/>
    <w:multiLevelType w:val="multilevel"/>
    <w:tmpl w:val="708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8165F"/>
    <w:multiLevelType w:val="multilevel"/>
    <w:tmpl w:val="708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5B6EA9"/>
    <w:multiLevelType w:val="multilevel"/>
    <w:tmpl w:val="708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1A6BEA"/>
    <w:multiLevelType w:val="hybridMultilevel"/>
    <w:tmpl w:val="56CC4B16"/>
    <w:lvl w:ilvl="0" w:tplc="28EC3CE4">
      <w:start w:val="1"/>
      <w:numFmt w:val="bullet"/>
      <w:lvlText w:val=""/>
      <w:lvlJc w:val="left"/>
      <w:pPr>
        <w:tabs>
          <w:tab w:val="num" w:pos="492"/>
        </w:tabs>
        <w:ind w:left="492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096571"/>
    <w:multiLevelType w:val="multilevel"/>
    <w:tmpl w:val="708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0B3D98"/>
    <w:multiLevelType w:val="multilevel"/>
    <w:tmpl w:val="708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1A2E86"/>
    <w:multiLevelType w:val="multilevel"/>
    <w:tmpl w:val="708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D028DF"/>
    <w:multiLevelType w:val="hybridMultilevel"/>
    <w:tmpl w:val="6866AFBE"/>
    <w:lvl w:ilvl="0" w:tplc="8B14E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5F"/>
    <w:rsid w:val="00011166"/>
    <w:rsid w:val="000111F7"/>
    <w:rsid w:val="00011B0E"/>
    <w:rsid w:val="000143AA"/>
    <w:rsid w:val="000151A4"/>
    <w:rsid w:val="00016827"/>
    <w:rsid w:val="0003019C"/>
    <w:rsid w:val="00031BA5"/>
    <w:rsid w:val="00032302"/>
    <w:rsid w:val="00036491"/>
    <w:rsid w:val="000379C9"/>
    <w:rsid w:val="00040C0D"/>
    <w:rsid w:val="000522C6"/>
    <w:rsid w:val="000760EA"/>
    <w:rsid w:val="00077D89"/>
    <w:rsid w:val="00087859"/>
    <w:rsid w:val="00093504"/>
    <w:rsid w:val="000A0F57"/>
    <w:rsid w:val="000A23BF"/>
    <w:rsid w:val="000A3DC7"/>
    <w:rsid w:val="000B4EC2"/>
    <w:rsid w:val="000B60DC"/>
    <w:rsid w:val="000D4A7F"/>
    <w:rsid w:val="000E4EAC"/>
    <w:rsid w:val="000F042A"/>
    <w:rsid w:val="000F3E76"/>
    <w:rsid w:val="00102883"/>
    <w:rsid w:val="00111E94"/>
    <w:rsid w:val="00117F44"/>
    <w:rsid w:val="001205F3"/>
    <w:rsid w:val="001210FD"/>
    <w:rsid w:val="00123374"/>
    <w:rsid w:val="001322B6"/>
    <w:rsid w:val="0013737F"/>
    <w:rsid w:val="00144C52"/>
    <w:rsid w:val="00151260"/>
    <w:rsid w:val="00161665"/>
    <w:rsid w:val="0017454C"/>
    <w:rsid w:val="00176977"/>
    <w:rsid w:val="0019451F"/>
    <w:rsid w:val="00196095"/>
    <w:rsid w:val="001A365E"/>
    <w:rsid w:val="001A76CA"/>
    <w:rsid w:val="001B3AA0"/>
    <w:rsid w:val="001D6D22"/>
    <w:rsid w:val="001D6F73"/>
    <w:rsid w:val="001E507F"/>
    <w:rsid w:val="001E5EBA"/>
    <w:rsid w:val="002057E4"/>
    <w:rsid w:val="00205C94"/>
    <w:rsid w:val="00213487"/>
    <w:rsid w:val="002244A4"/>
    <w:rsid w:val="002371AB"/>
    <w:rsid w:val="00240BB9"/>
    <w:rsid w:val="00251511"/>
    <w:rsid w:val="00253116"/>
    <w:rsid w:val="002655E6"/>
    <w:rsid w:val="002656CA"/>
    <w:rsid w:val="00274333"/>
    <w:rsid w:val="00274E12"/>
    <w:rsid w:val="002858C8"/>
    <w:rsid w:val="00286F91"/>
    <w:rsid w:val="00293643"/>
    <w:rsid w:val="002967A4"/>
    <w:rsid w:val="00297F10"/>
    <w:rsid w:val="002A2E15"/>
    <w:rsid w:val="002A4B86"/>
    <w:rsid w:val="002B4D15"/>
    <w:rsid w:val="002C47C7"/>
    <w:rsid w:val="002C7E47"/>
    <w:rsid w:val="002F60A1"/>
    <w:rsid w:val="00310348"/>
    <w:rsid w:val="00317CA4"/>
    <w:rsid w:val="00324B2A"/>
    <w:rsid w:val="00325FFB"/>
    <w:rsid w:val="003414EB"/>
    <w:rsid w:val="00342A36"/>
    <w:rsid w:val="00344C72"/>
    <w:rsid w:val="00352BC5"/>
    <w:rsid w:val="00360509"/>
    <w:rsid w:val="0037046F"/>
    <w:rsid w:val="0037053E"/>
    <w:rsid w:val="00375ADE"/>
    <w:rsid w:val="00380B6E"/>
    <w:rsid w:val="003B2452"/>
    <w:rsid w:val="003B63C7"/>
    <w:rsid w:val="003B7532"/>
    <w:rsid w:val="003B7835"/>
    <w:rsid w:val="003D2A94"/>
    <w:rsid w:val="003E32FD"/>
    <w:rsid w:val="00400C2D"/>
    <w:rsid w:val="00403DF6"/>
    <w:rsid w:val="0040594F"/>
    <w:rsid w:val="00430CBB"/>
    <w:rsid w:val="004313C1"/>
    <w:rsid w:val="00431418"/>
    <w:rsid w:val="00434CC7"/>
    <w:rsid w:val="00435814"/>
    <w:rsid w:val="004475CC"/>
    <w:rsid w:val="00466ABE"/>
    <w:rsid w:val="00483F22"/>
    <w:rsid w:val="00494A93"/>
    <w:rsid w:val="00496422"/>
    <w:rsid w:val="004A1933"/>
    <w:rsid w:val="004B5C69"/>
    <w:rsid w:val="004C15F4"/>
    <w:rsid w:val="004D21A1"/>
    <w:rsid w:val="004F3A5E"/>
    <w:rsid w:val="004F43BA"/>
    <w:rsid w:val="00502475"/>
    <w:rsid w:val="0050330B"/>
    <w:rsid w:val="00514DB6"/>
    <w:rsid w:val="00520428"/>
    <w:rsid w:val="00524380"/>
    <w:rsid w:val="005316C4"/>
    <w:rsid w:val="00555B10"/>
    <w:rsid w:val="0056042B"/>
    <w:rsid w:val="0056378C"/>
    <w:rsid w:val="0058261D"/>
    <w:rsid w:val="00587942"/>
    <w:rsid w:val="00590DC9"/>
    <w:rsid w:val="00596DE6"/>
    <w:rsid w:val="00597743"/>
    <w:rsid w:val="005A6108"/>
    <w:rsid w:val="005A6A80"/>
    <w:rsid w:val="005C3A4E"/>
    <w:rsid w:val="005D237E"/>
    <w:rsid w:val="005E40EC"/>
    <w:rsid w:val="005E6AE7"/>
    <w:rsid w:val="005F0CDF"/>
    <w:rsid w:val="005F4467"/>
    <w:rsid w:val="00600E48"/>
    <w:rsid w:val="00604FA6"/>
    <w:rsid w:val="00625DF6"/>
    <w:rsid w:val="006321E7"/>
    <w:rsid w:val="00637DE1"/>
    <w:rsid w:val="0065143F"/>
    <w:rsid w:val="00657D86"/>
    <w:rsid w:val="00661310"/>
    <w:rsid w:val="006616C3"/>
    <w:rsid w:val="00663DB1"/>
    <w:rsid w:val="00676822"/>
    <w:rsid w:val="0068347B"/>
    <w:rsid w:val="00692D95"/>
    <w:rsid w:val="00697D4A"/>
    <w:rsid w:val="006A19C3"/>
    <w:rsid w:val="006B0A0D"/>
    <w:rsid w:val="006B461B"/>
    <w:rsid w:val="006B6527"/>
    <w:rsid w:val="006B661F"/>
    <w:rsid w:val="006D5975"/>
    <w:rsid w:val="006E2204"/>
    <w:rsid w:val="006F4B06"/>
    <w:rsid w:val="0073743C"/>
    <w:rsid w:val="00740F99"/>
    <w:rsid w:val="00741DCE"/>
    <w:rsid w:val="00744630"/>
    <w:rsid w:val="00747AB8"/>
    <w:rsid w:val="007731FC"/>
    <w:rsid w:val="0077474D"/>
    <w:rsid w:val="00777064"/>
    <w:rsid w:val="00786D3D"/>
    <w:rsid w:val="007906BA"/>
    <w:rsid w:val="007956EB"/>
    <w:rsid w:val="007C3454"/>
    <w:rsid w:val="007D53CE"/>
    <w:rsid w:val="007D7A97"/>
    <w:rsid w:val="007E3215"/>
    <w:rsid w:val="007E5140"/>
    <w:rsid w:val="007F103D"/>
    <w:rsid w:val="007F6218"/>
    <w:rsid w:val="0082231F"/>
    <w:rsid w:val="00825A54"/>
    <w:rsid w:val="008353A2"/>
    <w:rsid w:val="008425B4"/>
    <w:rsid w:val="008451F8"/>
    <w:rsid w:val="008624DB"/>
    <w:rsid w:val="008662EA"/>
    <w:rsid w:val="00897071"/>
    <w:rsid w:val="00897252"/>
    <w:rsid w:val="008A17E7"/>
    <w:rsid w:val="008B4532"/>
    <w:rsid w:val="008B5EC9"/>
    <w:rsid w:val="008C0975"/>
    <w:rsid w:val="008E6B39"/>
    <w:rsid w:val="008E71E5"/>
    <w:rsid w:val="008F515F"/>
    <w:rsid w:val="008F6212"/>
    <w:rsid w:val="008F6A82"/>
    <w:rsid w:val="00904738"/>
    <w:rsid w:val="00910738"/>
    <w:rsid w:val="009110B9"/>
    <w:rsid w:val="009112C2"/>
    <w:rsid w:val="009148D2"/>
    <w:rsid w:val="0092725E"/>
    <w:rsid w:val="009324B7"/>
    <w:rsid w:val="00941362"/>
    <w:rsid w:val="00962FD7"/>
    <w:rsid w:val="00971C55"/>
    <w:rsid w:val="00987377"/>
    <w:rsid w:val="009963CF"/>
    <w:rsid w:val="009B7277"/>
    <w:rsid w:val="009B7758"/>
    <w:rsid w:val="009D5298"/>
    <w:rsid w:val="009E13F3"/>
    <w:rsid w:val="009E5541"/>
    <w:rsid w:val="00A00923"/>
    <w:rsid w:val="00A06A6A"/>
    <w:rsid w:val="00A163DE"/>
    <w:rsid w:val="00A26D39"/>
    <w:rsid w:val="00A3062B"/>
    <w:rsid w:val="00A34D8B"/>
    <w:rsid w:val="00A46A72"/>
    <w:rsid w:val="00A54FF8"/>
    <w:rsid w:val="00A628B4"/>
    <w:rsid w:val="00A6461B"/>
    <w:rsid w:val="00A6626D"/>
    <w:rsid w:val="00A725FA"/>
    <w:rsid w:val="00A742BF"/>
    <w:rsid w:val="00A74913"/>
    <w:rsid w:val="00A80693"/>
    <w:rsid w:val="00A830DE"/>
    <w:rsid w:val="00A83A34"/>
    <w:rsid w:val="00A85BEB"/>
    <w:rsid w:val="00A92FA5"/>
    <w:rsid w:val="00A95ACE"/>
    <w:rsid w:val="00AA2C9D"/>
    <w:rsid w:val="00AA45DB"/>
    <w:rsid w:val="00AB340E"/>
    <w:rsid w:val="00AC49ED"/>
    <w:rsid w:val="00AC7B5E"/>
    <w:rsid w:val="00AD5C19"/>
    <w:rsid w:val="00AE5A69"/>
    <w:rsid w:val="00AF27FA"/>
    <w:rsid w:val="00B03513"/>
    <w:rsid w:val="00B120B5"/>
    <w:rsid w:val="00B12654"/>
    <w:rsid w:val="00B22ED2"/>
    <w:rsid w:val="00B25673"/>
    <w:rsid w:val="00B35225"/>
    <w:rsid w:val="00B403C9"/>
    <w:rsid w:val="00B44EF9"/>
    <w:rsid w:val="00B57339"/>
    <w:rsid w:val="00B82C5A"/>
    <w:rsid w:val="00B86F5C"/>
    <w:rsid w:val="00BA3823"/>
    <w:rsid w:val="00BA74C8"/>
    <w:rsid w:val="00BB1B07"/>
    <w:rsid w:val="00BB65C7"/>
    <w:rsid w:val="00BC7B71"/>
    <w:rsid w:val="00BF04E5"/>
    <w:rsid w:val="00C0097F"/>
    <w:rsid w:val="00C045DA"/>
    <w:rsid w:val="00C048A2"/>
    <w:rsid w:val="00C10B6D"/>
    <w:rsid w:val="00C17A66"/>
    <w:rsid w:val="00C30203"/>
    <w:rsid w:val="00C30FED"/>
    <w:rsid w:val="00C3535D"/>
    <w:rsid w:val="00C45F83"/>
    <w:rsid w:val="00C532F0"/>
    <w:rsid w:val="00C552B8"/>
    <w:rsid w:val="00C62F6F"/>
    <w:rsid w:val="00C87989"/>
    <w:rsid w:val="00C97069"/>
    <w:rsid w:val="00CB1C32"/>
    <w:rsid w:val="00CB602C"/>
    <w:rsid w:val="00CD0781"/>
    <w:rsid w:val="00CD2B8A"/>
    <w:rsid w:val="00CE129A"/>
    <w:rsid w:val="00CE38EA"/>
    <w:rsid w:val="00CE4A6C"/>
    <w:rsid w:val="00D11B44"/>
    <w:rsid w:val="00D2091B"/>
    <w:rsid w:val="00D30EBB"/>
    <w:rsid w:val="00D3622C"/>
    <w:rsid w:val="00D4041D"/>
    <w:rsid w:val="00D45AA0"/>
    <w:rsid w:val="00D639CF"/>
    <w:rsid w:val="00D66A0A"/>
    <w:rsid w:val="00D67422"/>
    <w:rsid w:val="00D67812"/>
    <w:rsid w:val="00D67946"/>
    <w:rsid w:val="00D754A0"/>
    <w:rsid w:val="00D90599"/>
    <w:rsid w:val="00D9244C"/>
    <w:rsid w:val="00D926A3"/>
    <w:rsid w:val="00DA7848"/>
    <w:rsid w:val="00DC2F74"/>
    <w:rsid w:val="00DE5996"/>
    <w:rsid w:val="00DE7F77"/>
    <w:rsid w:val="00DF42BC"/>
    <w:rsid w:val="00DF4CA9"/>
    <w:rsid w:val="00E01BB6"/>
    <w:rsid w:val="00E04440"/>
    <w:rsid w:val="00E11C1B"/>
    <w:rsid w:val="00E40262"/>
    <w:rsid w:val="00E44C80"/>
    <w:rsid w:val="00E5550B"/>
    <w:rsid w:val="00E643B1"/>
    <w:rsid w:val="00E6497B"/>
    <w:rsid w:val="00E65220"/>
    <w:rsid w:val="00E65E93"/>
    <w:rsid w:val="00E7693F"/>
    <w:rsid w:val="00E865C3"/>
    <w:rsid w:val="00E868D1"/>
    <w:rsid w:val="00E91E0A"/>
    <w:rsid w:val="00E93939"/>
    <w:rsid w:val="00E96327"/>
    <w:rsid w:val="00E97B6A"/>
    <w:rsid w:val="00EA07C2"/>
    <w:rsid w:val="00EA3AE8"/>
    <w:rsid w:val="00EB0AFB"/>
    <w:rsid w:val="00EB226F"/>
    <w:rsid w:val="00EC4F75"/>
    <w:rsid w:val="00EC57D3"/>
    <w:rsid w:val="00ED30E5"/>
    <w:rsid w:val="00ED4A2C"/>
    <w:rsid w:val="00EE4268"/>
    <w:rsid w:val="00EF6158"/>
    <w:rsid w:val="00F03D27"/>
    <w:rsid w:val="00F07C47"/>
    <w:rsid w:val="00F11201"/>
    <w:rsid w:val="00F22047"/>
    <w:rsid w:val="00F24E08"/>
    <w:rsid w:val="00F4111A"/>
    <w:rsid w:val="00F56A3E"/>
    <w:rsid w:val="00F648F5"/>
    <w:rsid w:val="00F71AD0"/>
    <w:rsid w:val="00F726A0"/>
    <w:rsid w:val="00F8333F"/>
    <w:rsid w:val="00F8575C"/>
    <w:rsid w:val="00F91BAD"/>
    <w:rsid w:val="00FB71F3"/>
    <w:rsid w:val="00FD0717"/>
    <w:rsid w:val="00FE1FDD"/>
    <w:rsid w:val="00FE4A3D"/>
    <w:rsid w:val="00FE68AC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D9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92D95"/>
    <w:pPr>
      <w:keepNext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2D95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92D95"/>
    <w:pPr>
      <w:keepNext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rsid w:val="00692D95"/>
    <w:pPr>
      <w:suppressAutoHyphens/>
    </w:pPr>
    <w:rPr>
      <w:sz w:val="20"/>
      <w:szCs w:val="22"/>
      <w:lang w:eastAsia="ar-SA"/>
    </w:rPr>
  </w:style>
  <w:style w:type="character" w:customStyle="1" w:styleId="a4">
    <w:name w:val="Основной текст Знак"/>
    <w:basedOn w:val="a0"/>
    <w:link w:val="a3"/>
    <w:locked/>
    <w:rPr>
      <w:rFonts w:cs="Times New Roman"/>
      <w:sz w:val="24"/>
      <w:szCs w:val="24"/>
    </w:rPr>
  </w:style>
  <w:style w:type="paragraph" w:customStyle="1" w:styleId="a5">
    <w:name w:val="Заголовок"/>
    <w:basedOn w:val="a"/>
    <w:next w:val="a3"/>
    <w:uiPriority w:val="99"/>
    <w:rsid w:val="00692D95"/>
    <w:pPr>
      <w:keepNext/>
      <w:widowControl w:val="0"/>
      <w:suppressAutoHyphens/>
      <w:autoSpaceDE w:val="0"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31">
    <w:name w:val="Body Text 3"/>
    <w:basedOn w:val="a"/>
    <w:link w:val="32"/>
    <w:uiPriority w:val="99"/>
    <w:rsid w:val="00692D95"/>
    <w:pPr>
      <w:framePr w:hSpace="180" w:wrap="around" w:vAnchor="page" w:hAnchor="margin" w:y="2615"/>
      <w:jc w:val="center"/>
    </w:pPr>
    <w:rPr>
      <w:sz w:val="28"/>
      <w:szCs w:val="2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692D9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692D95"/>
    <w:pPr>
      <w:suppressAutoHyphens/>
      <w:ind w:left="1416"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692D9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692D95"/>
    <w:pPr>
      <w:suppressAutoHyphens/>
      <w:ind w:left="2124" w:firstLine="9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103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a">
    <w:name w:val="footer"/>
    <w:basedOn w:val="a"/>
    <w:link w:val="ab"/>
    <w:uiPriority w:val="99"/>
    <w:rsid w:val="007731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731FC"/>
    <w:rPr>
      <w:rFonts w:cs="Times New Roman"/>
    </w:rPr>
  </w:style>
  <w:style w:type="paragraph" w:styleId="ad">
    <w:name w:val="header"/>
    <w:basedOn w:val="a"/>
    <w:link w:val="ae"/>
    <w:uiPriority w:val="99"/>
    <w:rsid w:val="004B5C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E13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13F3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9110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D9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92D95"/>
    <w:pPr>
      <w:keepNext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2D95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92D95"/>
    <w:pPr>
      <w:keepNext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rsid w:val="00692D95"/>
    <w:pPr>
      <w:suppressAutoHyphens/>
    </w:pPr>
    <w:rPr>
      <w:sz w:val="20"/>
      <w:szCs w:val="22"/>
      <w:lang w:eastAsia="ar-SA"/>
    </w:rPr>
  </w:style>
  <w:style w:type="character" w:customStyle="1" w:styleId="a4">
    <w:name w:val="Основной текст Знак"/>
    <w:basedOn w:val="a0"/>
    <w:link w:val="a3"/>
    <w:locked/>
    <w:rPr>
      <w:rFonts w:cs="Times New Roman"/>
      <w:sz w:val="24"/>
      <w:szCs w:val="24"/>
    </w:rPr>
  </w:style>
  <w:style w:type="paragraph" w:customStyle="1" w:styleId="a5">
    <w:name w:val="Заголовок"/>
    <w:basedOn w:val="a"/>
    <w:next w:val="a3"/>
    <w:uiPriority w:val="99"/>
    <w:rsid w:val="00692D95"/>
    <w:pPr>
      <w:keepNext/>
      <w:widowControl w:val="0"/>
      <w:suppressAutoHyphens/>
      <w:autoSpaceDE w:val="0"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31">
    <w:name w:val="Body Text 3"/>
    <w:basedOn w:val="a"/>
    <w:link w:val="32"/>
    <w:uiPriority w:val="99"/>
    <w:rsid w:val="00692D95"/>
    <w:pPr>
      <w:framePr w:hSpace="180" w:wrap="around" w:vAnchor="page" w:hAnchor="margin" w:y="2615"/>
      <w:jc w:val="center"/>
    </w:pPr>
    <w:rPr>
      <w:sz w:val="28"/>
      <w:szCs w:val="2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692D9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692D95"/>
    <w:pPr>
      <w:suppressAutoHyphens/>
      <w:ind w:left="1416"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692D9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692D95"/>
    <w:pPr>
      <w:suppressAutoHyphens/>
      <w:ind w:left="2124" w:firstLine="9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103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a">
    <w:name w:val="footer"/>
    <w:basedOn w:val="a"/>
    <w:link w:val="ab"/>
    <w:uiPriority w:val="99"/>
    <w:rsid w:val="007731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731FC"/>
    <w:rPr>
      <w:rFonts w:cs="Times New Roman"/>
    </w:rPr>
  </w:style>
  <w:style w:type="paragraph" w:styleId="ad">
    <w:name w:val="header"/>
    <w:basedOn w:val="a"/>
    <w:link w:val="ae"/>
    <w:uiPriority w:val="99"/>
    <w:rsid w:val="004B5C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E13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13F3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9110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6073-F3C2-436D-8ACC-CCE5FB5C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3360</Words>
  <Characters>23444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поддерживаемых патентов ФГБУ «РОНЦ им</vt:lpstr>
    </vt:vector>
  </TitlesOfParts>
  <Company>ронц</Company>
  <LinksUpToDate>false</LinksUpToDate>
  <CharactersWithSpaces>26751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поддерживаемых патентов ФГБУ «РОНЦ им</dc:title>
  <dc:creator>user</dc:creator>
  <cp:lastModifiedBy>Зорина Алиса Андреевна</cp:lastModifiedBy>
  <cp:revision>14</cp:revision>
  <cp:lastPrinted>2022-12-26T08:05:00Z</cp:lastPrinted>
  <dcterms:created xsi:type="dcterms:W3CDTF">2023-11-22T11:05:00Z</dcterms:created>
  <dcterms:modified xsi:type="dcterms:W3CDTF">2023-12-25T07:59:00Z</dcterms:modified>
</cp:coreProperties>
</file>